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firstLine="417"/>
        <w:rPr>
          <w:rFonts w:hint="eastAsia"/>
        </w:rPr>
      </w:pPr>
      <w:r>
        <w:rPr>
          <w:rFonts w:hint="eastAsia" w:ascii="宋体" w:hAnsi="宋体"/>
          <w:color w:val="000000"/>
          <w:szCs w:val="21"/>
        </w:rPr>
        <w:t>【例题6】</w:t>
      </w:r>
      <w:r>
        <w:rPr>
          <w:rFonts w:hint="eastAsia"/>
        </w:rPr>
        <w:t>在片内RAM的40H单元存放有一个十六进制数，要求将其转换为ASCII码，再放回原单元。</w:t>
      </w:r>
    </w:p>
    <w:p>
      <w:pPr>
        <w:spacing w:line="300" w:lineRule="auto"/>
        <w:ind w:firstLine="417"/>
        <w:rPr>
          <w:rFonts w:hint="eastAsia"/>
        </w:rPr>
      </w:pPr>
      <w:r>
        <w:rPr>
          <w:rFonts w:hint="eastAsia"/>
          <w:lang w:eastAsia="zh-CN"/>
        </w:rPr>
        <w:t>解题要点</w:t>
      </w:r>
      <w:r>
        <w:rPr>
          <w:rFonts w:hint="eastAsia"/>
        </w:rPr>
        <w:t>：十六进制数的取值范围为：0～9，A～F。</w:t>
      </w:r>
      <w:r>
        <w:rPr>
          <w:rFonts w:hint="eastAsia"/>
          <w:lang w:eastAsia="zh-CN"/>
        </w:rPr>
        <w:t>对应的</w:t>
      </w:r>
      <w:r>
        <w:rPr>
          <w:rFonts w:hint="eastAsia"/>
        </w:rPr>
        <w:t>ASCII码为：</w:t>
      </w:r>
    </w:p>
    <w:p>
      <w:pPr>
        <w:spacing w:line="300" w:lineRule="auto"/>
        <w:ind w:firstLine="417"/>
        <w:rPr>
          <w:rFonts w:hint="eastAsia"/>
        </w:rPr>
      </w:pPr>
      <w:r>
        <w:rPr>
          <w:rFonts w:hint="eastAsia"/>
        </w:rPr>
        <w:t>0～9</w:t>
      </w:r>
      <w:r>
        <w:rPr>
          <w:rFonts w:hint="eastAsia"/>
          <w:lang w:eastAsia="zh-CN"/>
        </w:rPr>
        <w:t>对应</w:t>
      </w:r>
      <w:r>
        <w:rPr>
          <w:rFonts w:hint="eastAsia"/>
        </w:rPr>
        <w:t>30H～39H</w:t>
      </w:r>
      <w:r>
        <w:rPr>
          <w:rFonts w:hint="eastAsia"/>
          <w:lang w:eastAsia="zh-CN"/>
        </w:rPr>
        <w:t>。相当于在原值基础上加</w:t>
      </w:r>
      <w:r>
        <w:rPr>
          <w:rFonts w:hint="eastAsia"/>
          <w:lang w:val="en-US" w:eastAsia="zh-CN"/>
        </w:rPr>
        <w:t>30H。</w:t>
      </w:r>
    </w:p>
    <w:p>
      <w:pPr>
        <w:spacing w:line="300" w:lineRule="auto"/>
        <w:ind w:firstLine="417"/>
        <w:rPr>
          <w:rFonts w:hint="eastAsia"/>
        </w:rPr>
      </w:pPr>
      <w:r>
        <w:rPr>
          <w:rFonts w:hint="eastAsia"/>
        </w:rPr>
        <w:t>A～F</w:t>
      </w:r>
      <w:r>
        <w:rPr>
          <w:rFonts w:hint="eastAsia"/>
          <w:lang w:eastAsia="zh-CN"/>
        </w:rPr>
        <w:t>对应</w:t>
      </w:r>
      <w:r>
        <w:rPr>
          <w:rFonts w:hint="eastAsia"/>
        </w:rPr>
        <w:t>41H～46H</w:t>
      </w:r>
      <w:r>
        <w:rPr>
          <w:rFonts w:hint="eastAsia"/>
          <w:lang w:eastAsia="zh-CN"/>
        </w:rPr>
        <w:t>。相当于在原值基础上加</w:t>
      </w:r>
      <w:r>
        <w:rPr>
          <w:rFonts w:hint="eastAsia"/>
          <w:lang w:val="en-US" w:eastAsia="zh-CN"/>
        </w:rPr>
        <w:t>37H。</w:t>
      </w:r>
    </w:p>
    <w:p>
      <w:pPr>
        <w:spacing w:line="300" w:lineRule="auto"/>
        <w:ind w:firstLine="417"/>
        <w:rPr>
          <w:rFonts w:hint="eastAsia"/>
        </w:rPr>
      </w:pPr>
      <w:r>
        <w:rPr>
          <w:rFonts w:hint="eastAsia"/>
        </w:rPr>
        <w:t>先判断十六进制值，在0～9范围内加30H，在A～F范围内加37H。</w:t>
      </w:r>
    </w:p>
    <w:p>
      <w:pPr>
        <w:spacing w:line="300" w:lineRule="auto"/>
        <w:ind w:firstLine="417"/>
        <w:rPr>
          <w:rFonts w:hint="eastAsia"/>
        </w:rPr>
      </w:pPr>
      <w:r>
        <w:rPr>
          <w:rFonts w:hint="eastAsia" w:ascii="宋体" w:hAnsi="宋体"/>
        </w:rPr>
        <w:pict>
          <v:shape id="_x0000_s1030" o:spid="_x0000_s1030" o:spt="75" type="#_x0000_t75" style="position:absolute;left:0pt;margin-left:232.9pt;margin-top:19pt;height:257.3pt;width:147.75pt;mso-wrap-distance-bottom:0pt;mso-wrap-distance-left:9pt;mso-wrap-distance-right:9pt;mso-wrap-distance-top:0pt;z-index:251669504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square"/>
          </v:shape>
          <o:OLEObject Type="Embed" ProgID="Visio.Drawing.11" ShapeID="_x0000_s1030" DrawAspect="Content" ObjectID="_1468075725" r:id="rId4">
            <o:LockedField>false</o:LockedField>
          </o:OLEObject>
        </w:pict>
      </w:r>
      <w:r>
        <w:rPr>
          <w:rFonts w:hint="eastAsia"/>
        </w:rPr>
        <w:t>程序流程如图</w:t>
      </w:r>
      <w:bookmarkStart w:id="0" w:name="_GoBack"/>
      <w:bookmarkEnd w:id="0"/>
      <w:r>
        <w:rPr>
          <w:rFonts w:hint="eastAsia"/>
        </w:rPr>
        <w:t>所示，程序如下：</w:t>
      </w:r>
    </w:p>
    <w:p>
      <w:pPr>
        <w:spacing w:line="300" w:lineRule="auto"/>
        <w:ind w:firstLine="1680" w:firstLineChars="800"/>
        <w:rPr>
          <w:rFonts w:hint="eastAsia" w:ascii="宋体" w:hAnsi="宋体"/>
        </w:rPr>
      </w:pPr>
      <w:r>
        <w:rPr>
          <w:rFonts w:hint="eastAsia" w:ascii="宋体" w:hAnsi="宋体"/>
        </w:rPr>
        <w:t>ORG 1000H</w:t>
      </w:r>
    </w:p>
    <w:p>
      <w:pPr>
        <w:spacing w:line="300" w:lineRule="auto"/>
        <w:ind w:firstLine="1680" w:firstLineChars="800"/>
        <w:rPr>
          <w:rFonts w:hint="eastAsia" w:ascii="宋体" w:hAnsi="宋体"/>
        </w:rPr>
      </w:pPr>
      <w:r>
        <w:rPr>
          <w:rFonts w:hint="eastAsia" w:ascii="宋体" w:hAnsi="宋体"/>
        </w:rPr>
        <w:t>MOV  A，40H</w:t>
      </w:r>
    </w:p>
    <w:p>
      <w:pPr>
        <w:spacing w:line="300" w:lineRule="auto"/>
        <w:ind w:firstLine="1680" w:firstLineChars="800"/>
        <w:rPr>
          <w:rFonts w:hint="eastAsia" w:ascii="宋体" w:hAnsi="宋体"/>
        </w:rPr>
      </w:pPr>
      <w:r>
        <w:rPr>
          <w:rFonts w:hint="eastAsia" w:ascii="宋体" w:hAnsi="宋体"/>
        </w:rPr>
        <w:t>CLR  C</w:t>
      </w:r>
    </w:p>
    <w:p>
      <w:pPr>
        <w:spacing w:line="300" w:lineRule="auto"/>
        <w:ind w:firstLine="1680" w:firstLineChars="800"/>
        <w:rPr>
          <w:rFonts w:hint="eastAsia" w:ascii="宋体" w:hAnsi="宋体"/>
        </w:rPr>
      </w:pPr>
      <w:r>
        <w:rPr>
          <w:rFonts w:hint="eastAsia" w:ascii="宋体" w:hAnsi="宋体"/>
        </w:rPr>
        <w:t>SUBB  A，#0AH</w:t>
      </w:r>
    </w:p>
    <w:p>
      <w:pPr>
        <w:tabs>
          <w:tab w:val="left" w:pos="5310"/>
        </w:tabs>
        <w:spacing w:line="300" w:lineRule="auto"/>
        <w:ind w:firstLine="1680" w:firstLineChars="8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JC  DONE</w:t>
      </w:r>
      <w:r>
        <w:rPr>
          <w:rFonts w:hint="eastAsia" w:ascii="宋体" w:hAnsi="宋体"/>
          <w:lang w:val="en-US" w:eastAsia="zh-CN"/>
        </w:rPr>
        <w:t xml:space="preserve">  ；大于10跳转</w:t>
      </w:r>
    </w:p>
    <w:p>
      <w:pPr>
        <w:tabs>
          <w:tab w:val="left" w:pos="5310"/>
        </w:tabs>
        <w:spacing w:line="300" w:lineRule="auto"/>
        <w:ind w:firstLine="1680" w:firstLineChars="8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MOV A,40H</w:t>
      </w:r>
    </w:p>
    <w:p>
      <w:pPr>
        <w:spacing w:line="300" w:lineRule="auto"/>
        <w:ind w:firstLine="1680" w:firstLineChars="800"/>
        <w:rPr>
          <w:rFonts w:hint="eastAsia" w:ascii="宋体" w:hAnsi="宋体"/>
        </w:rPr>
      </w:pPr>
      <w:r>
        <w:rPr>
          <w:rFonts w:hint="eastAsia" w:ascii="宋体" w:hAnsi="宋体"/>
        </w:rPr>
        <w:t>ADD  A，#</w:t>
      </w:r>
      <w:r>
        <w:rPr>
          <w:rFonts w:hint="eastAsia" w:ascii="宋体" w:hAnsi="宋体"/>
          <w:lang w:val="en-US" w:eastAsia="zh-CN"/>
        </w:rPr>
        <w:t>30</w:t>
      </w:r>
      <w:r>
        <w:rPr>
          <w:rFonts w:hint="eastAsia" w:ascii="宋体" w:hAnsi="宋体"/>
        </w:rPr>
        <w:t>H</w:t>
      </w:r>
    </w:p>
    <w:p>
      <w:pPr>
        <w:spacing w:line="300" w:lineRule="auto"/>
        <w:ind w:firstLine="1680" w:firstLineChars="800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LJMP LP</w:t>
      </w:r>
    </w:p>
    <w:p>
      <w:pPr>
        <w:spacing w:line="300" w:lineRule="auto"/>
        <w:ind w:firstLine="1050" w:firstLineChars="500"/>
        <w:rPr>
          <w:rFonts w:hint="eastAsia" w:ascii="宋体" w:hAnsi="宋体"/>
        </w:rPr>
      </w:pPr>
      <w:r>
        <w:rPr>
          <w:rFonts w:hint="eastAsia" w:ascii="宋体" w:hAnsi="宋体"/>
        </w:rPr>
        <w:t>DONE：</w:t>
      </w:r>
      <w:r>
        <w:rPr>
          <w:rFonts w:hint="eastAsia" w:ascii="宋体" w:hAnsi="宋体"/>
          <w:lang w:val="en-US" w:eastAsia="zh-CN"/>
        </w:rPr>
        <w:t xml:space="preserve">MOV  </w:t>
      </w:r>
      <w:r>
        <w:rPr>
          <w:rFonts w:hint="eastAsia" w:ascii="宋体" w:hAnsi="宋体"/>
        </w:rPr>
        <w:t>A，</w:t>
      </w:r>
      <w:r>
        <w:rPr>
          <w:rFonts w:hint="eastAsia" w:ascii="宋体" w:hAnsi="宋体"/>
          <w:lang w:val="en-US" w:eastAsia="zh-CN"/>
        </w:rPr>
        <w:t>40H</w:t>
      </w:r>
    </w:p>
    <w:p>
      <w:pPr>
        <w:spacing w:line="300" w:lineRule="auto"/>
        <w:ind w:firstLine="1680" w:firstLineChars="800"/>
        <w:rPr>
          <w:rFonts w:hint="eastAsia" w:ascii="宋体" w:hAnsi="宋体"/>
        </w:rPr>
      </w:pPr>
      <w:r>
        <w:rPr>
          <w:rFonts w:hint="eastAsia" w:ascii="宋体" w:hAnsi="宋体"/>
        </w:rPr>
        <w:t>ADD  A，#3</w:t>
      </w:r>
      <w:r>
        <w:rPr>
          <w:rFonts w:hint="eastAsia" w:ascii="宋体" w:hAnsi="宋体"/>
          <w:lang w:val="en-US" w:eastAsia="zh-CN"/>
        </w:rPr>
        <w:t>7</w:t>
      </w:r>
      <w:r>
        <w:rPr>
          <w:rFonts w:hint="eastAsia" w:ascii="宋体" w:hAnsi="宋体"/>
        </w:rPr>
        <w:t>H</w:t>
      </w:r>
    </w:p>
    <w:p>
      <w:pPr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LP:</w:t>
      </w:r>
      <w:r>
        <w:rPr>
          <w:rFonts w:hint="eastAsia" w:ascii="宋体" w:hAnsi="宋体"/>
        </w:rPr>
        <w:t>MOV  40H，A</w:t>
      </w:r>
    </w:p>
    <w:p>
      <w:pPr>
        <w:spacing w:line="300" w:lineRule="auto"/>
        <w:ind w:firstLine="1680" w:firstLineChars="800"/>
        <w:rPr>
          <w:rFonts w:hint="eastAsia" w:ascii="宋体" w:hAnsi="宋体"/>
        </w:rPr>
      </w:pPr>
      <w:r>
        <w:rPr>
          <w:rFonts w:hint="eastAsia" w:ascii="宋体" w:hAnsi="宋体"/>
        </w:rPr>
        <w:t>SJMP  $</w:t>
      </w:r>
    </w:p>
    <w:p>
      <w:pPr>
        <w:spacing w:line="300" w:lineRule="auto"/>
        <w:ind w:left="4830" w:leftChars="800" w:hanging="3150" w:hangingChars="15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END                               </w:t>
      </w:r>
      <w:r>
        <w:rPr>
          <w:rFonts w:hint="eastAsia" w:ascii="宋体" w:hAnsi="宋体"/>
          <w:lang w:val="en-US" w:eastAsia="zh-CN"/>
        </w:rPr>
        <w:t xml:space="preserve">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  <w:rsid w:val="1F632C5A"/>
    <w:rsid w:val="7BD9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beforeLines="0" w:after="120" w:afterLines="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ind w:firstLine="0" w:firstLineChars="0"/>
    </w:pPr>
    <w:rPr>
      <w:rFonts w:ascii="宋体" w:hAnsi="Courier New" w:eastAsia="宋体"/>
      <w:kern w:val="2"/>
      <w:sz w:val="21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5">
    <w:name w:val="toc 2"/>
    <w:basedOn w:val="1"/>
    <w:next w:val="1"/>
    <w:qFormat/>
    <w:uiPriority w:val="0"/>
    <w:pPr>
      <w:ind w:left="210"/>
      <w:jc w:val="left"/>
    </w:pPr>
    <w:rPr>
      <w:smallCaps/>
      <w:sz w:val="20"/>
      <w:szCs w:val="20"/>
    </w:rPr>
  </w:style>
  <w:style w:type="paragraph" w:customStyle="1" w:styleId="8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2018-04-03T02:08:20Z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