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921" w:rsidRPr="00C17A07" w:rsidRDefault="00C17A07" w:rsidP="00C17A07">
      <w:pPr>
        <w:jc w:val="center"/>
        <w:rPr>
          <w:rFonts w:ascii="仿宋_GB2312" w:eastAsia="仿宋_GB2312"/>
          <w:sz w:val="52"/>
          <w:szCs w:val="52"/>
        </w:rPr>
      </w:pPr>
      <w:r w:rsidRPr="00C17A07">
        <w:rPr>
          <w:rFonts w:ascii="仿宋_GB2312" w:eastAsia="仿宋_GB2312" w:hint="eastAsia"/>
          <w:sz w:val="52"/>
          <w:szCs w:val="52"/>
        </w:rPr>
        <w:t>我的</w:t>
      </w:r>
      <w:r w:rsidR="00854921" w:rsidRPr="00C17A07">
        <w:rPr>
          <w:rFonts w:ascii="仿宋_GB2312" w:eastAsia="仿宋_GB2312" w:hint="eastAsia"/>
          <w:sz w:val="52"/>
          <w:szCs w:val="52"/>
        </w:rPr>
        <w:t>年终总结</w:t>
      </w:r>
    </w:p>
    <w:p w:rsidR="00854921" w:rsidRDefault="00854921" w:rsidP="00C17A07">
      <w:pPr>
        <w:ind w:firstLine="420"/>
      </w:pPr>
      <w:r>
        <w:rPr>
          <w:rFonts w:hint="eastAsia"/>
        </w:rPr>
        <w:t>我是今年从部队转业分配到信息中心来的转业干部，自上班以来，能够服从中心领导的管理和分配，思想稳定，严格遵守中心的各项规章制度，按时上下班，不迟到、早退，在上班期间，认真学习业务知识，现负责中国</w:t>
      </w:r>
      <w:r w:rsidR="00C17A07">
        <w:rPr>
          <w:rFonts w:hint="eastAsia"/>
        </w:rPr>
        <w:t>南岛</w:t>
      </w:r>
      <w:r>
        <w:rPr>
          <w:rFonts w:hint="eastAsia"/>
        </w:rPr>
        <w:t>网“今日</w:t>
      </w:r>
      <w:r w:rsidR="00C17A07">
        <w:rPr>
          <w:rFonts w:hint="eastAsia"/>
        </w:rPr>
        <w:t>南岛</w:t>
      </w:r>
      <w:r>
        <w:rPr>
          <w:rFonts w:hint="eastAsia"/>
        </w:rPr>
        <w:t>”栏目信息更新，由于上班时间不长，在此我谈谈个人的体会和打算</w:t>
      </w:r>
      <w:r w:rsidR="00C17A07">
        <w:rPr>
          <w:rFonts w:hint="eastAsia"/>
        </w:rPr>
        <w:t>。</w:t>
      </w:r>
    </w:p>
    <w:p w:rsidR="00854921" w:rsidRDefault="00854921" w:rsidP="00C17A07">
      <w:pPr>
        <w:ind w:firstLine="420"/>
      </w:pPr>
      <w:r>
        <w:rPr>
          <w:rFonts w:hint="eastAsia"/>
        </w:rPr>
        <w:t>过中心领导的热情介绍我们信息中心今年的工作目标和任务，经过一个月的工作体验，对我们中心工作有了初步的了解，从部队转业下来到地方工作，也使我深深的感受到工作上的压力。因为我转业前在部队从事的是工程建设和管理，而到了中心分到信息部，面对的是现代网络建设和信息化管理，对于我来说，是非常陌生的，和中心的其他同志相比存在着很大的差距，但我不会选择退却，一切从零开始，只有认真学习业务知识，转变知识结构，才能提高自己的业务素质水平，彻底转变思想观念，积极适应中心工作建设发展的需要。</w:t>
      </w:r>
    </w:p>
    <w:p w:rsidR="00854921" w:rsidRPr="00DB0E58" w:rsidRDefault="00854921" w:rsidP="00DB0E58">
      <w:pPr>
        <w:outlineLvl w:val="0"/>
        <w:rPr>
          <w:rFonts w:ascii="黑体" w:eastAsia="黑体" w:hint="eastAsia"/>
          <w:sz w:val="28"/>
          <w:szCs w:val="28"/>
        </w:rPr>
      </w:pPr>
      <w:r w:rsidRPr="00DB0E58">
        <w:rPr>
          <w:rFonts w:ascii="黑体" w:eastAsia="黑体" w:hint="eastAsia"/>
          <w:sz w:val="28"/>
          <w:szCs w:val="28"/>
        </w:rPr>
        <w:t>一、加强政治思想理论学习，尽快从部队到地方上的思想观念转变</w:t>
      </w:r>
    </w:p>
    <w:p w:rsidR="00854921" w:rsidRDefault="00854921" w:rsidP="00C17A07">
      <w:pPr>
        <w:ind w:firstLine="420"/>
      </w:pPr>
      <w:r>
        <w:rPr>
          <w:rFonts w:hint="eastAsia"/>
        </w:rPr>
        <w:t>通过中心领导和我谈心，也让我更加了解到中心工作对地方经济建设的重要性，既来之，则安之，只有思想稳定，安心工作，才有所为，尽快转变思想观念，保持清醒的头脑，继续发扬部队的优良传统和作风，全身心的投入到工作中去。认真贯彻和学习党的十六大五中全会精神，始终保持共产党员的先进性，紧紧围绕中心的工作目标和任务开展工作，加强自身的政治理论素质，认真学习业务知识，认真贯彻落实科学发展观，为</w:t>
      </w:r>
      <w:r w:rsidR="00C17A07">
        <w:rPr>
          <w:rFonts w:hint="eastAsia"/>
        </w:rPr>
        <w:t>南岛</w:t>
      </w:r>
      <w:r>
        <w:rPr>
          <w:rFonts w:hint="eastAsia"/>
        </w:rPr>
        <w:t>市“十一五”规划经济建设提供可靠的信息决策保障，圆满完成中心的工作任务。</w:t>
      </w:r>
    </w:p>
    <w:p w:rsidR="00854921" w:rsidRPr="00DB0E58" w:rsidRDefault="00854921" w:rsidP="00DB0E58">
      <w:pPr>
        <w:outlineLvl w:val="0"/>
        <w:rPr>
          <w:rFonts w:ascii="黑体" w:eastAsia="黑体"/>
          <w:sz w:val="28"/>
          <w:szCs w:val="28"/>
        </w:rPr>
      </w:pPr>
      <w:r w:rsidRPr="00DB0E58">
        <w:rPr>
          <w:rFonts w:ascii="黑体" w:eastAsia="黑体" w:hint="eastAsia"/>
          <w:sz w:val="28"/>
          <w:szCs w:val="28"/>
        </w:rPr>
        <w:t>二、立足于本职工作，争当岗位能手</w:t>
      </w:r>
    </w:p>
    <w:p w:rsidR="00854921" w:rsidRDefault="00854921" w:rsidP="00C17A07">
      <w:pPr>
        <w:ind w:firstLine="420"/>
      </w:pPr>
      <w:bookmarkStart w:id="0" w:name="OLE_LINK1"/>
      <w:bookmarkStart w:id="1" w:name="OLE_LINK2"/>
      <w:r>
        <w:rPr>
          <w:rFonts w:hint="eastAsia"/>
        </w:rPr>
        <w:t>热爱本职工作，干一行，爱一行，专一行，不断加强自己的业务知识的学习，向中心的其他业务骨干学习，团结同志，经常向组织汇报思想工作，加强与其他部门同志之间的沟通，增加自己的知识面，不断的丰富自己的业务知识，在网站建设方面，向部领导提出合理化建议，给部领导当好参谋助手，为中国</w:t>
      </w:r>
      <w:r w:rsidR="00C17A07">
        <w:rPr>
          <w:rFonts w:hint="eastAsia"/>
        </w:rPr>
        <w:t>南岛</w:t>
      </w:r>
      <w:r>
        <w:rPr>
          <w:rFonts w:hint="eastAsia"/>
        </w:rPr>
        <w:t>网站信息质量的提高尽自己最大的努力。</w:t>
      </w:r>
      <w:bookmarkEnd w:id="0"/>
      <w:bookmarkEnd w:id="1"/>
      <w:r>
        <w:rPr>
          <w:rFonts w:hint="eastAsia"/>
        </w:rPr>
        <w:t xml:space="preserve"> </w:t>
      </w:r>
    </w:p>
    <w:p w:rsidR="00C17A07" w:rsidRPr="00DB0E58" w:rsidRDefault="00301196" w:rsidP="00DB0E58">
      <w:pPr>
        <w:outlineLvl w:val="0"/>
        <w:rPr>
          <w:rFonts w:ascii="黑体" w:eastAsia="黑体"/>
          <w:sz w:val="28"/>
          <w:szCs w:val="28"/>
        </w:rPr>
      </w:pPr>
      <w:r w:rsidRPr="00DB0E58">
        <w:rPr>
          <w:rFonts w:ascii="黑体" w:eastAsia="黑体" w:hint="eastAsia"/>
          <w:sz w:val="28"/>
          <w:szCs w:val="28"/>
        </w:rPr>
        <w:t>三、过去一年我所负责的产品介绍</w:t>
      </w:r>
    </w:p>
    <w:p w:rsidR="00C17A07" w:rsidRPr="00301196" w:rsidRDefault="00573BF6" w:rsidP="00DB484D">
      <w:pPr>
        <w:jc w:val="center"/>
      </w:pPr>
      <w:r>
        <w:object w:dxaOrig="7196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5pt;height:233.25pt" o:ole="">
            <v:imagedata r:id="rId7" o:title=""/>
          </v:shape>
          <o:OLEObject Type="Embed" ProgID="PowerPoint.Show.12" ShapeID="_x0000_i1025" DrawAspect="Content" ObjectID="_1282320010" r:id="rId8"/>
        </w:object>
      </w:r>
    </w:p>
    <w:p w:rsidR="007B432C" w:rsidRDefault="007B432C" w:rsidP="00C17A07">
      <w:pPr>
        <w:ind w:firstLine="420"/>
      </w:pPr>
      <w:r>
        <w:rPr>
          <w:rFonts w:hint="eastAsia"/>
        </w:rPr>
        <w:lastRenderedPageBreak/>
        <w:t>过去一年我所负责的产品介绍（双击</w:t>
      </w:r>
      <w:r w:rsidR="00992ABB">
        <w:rPr>
          <w:rFonts w:hint="eastAsia"/>
        </w:rPr>
        <w:t>下面的图标进行预览</w:t>
      </w:r>
      <w:r>
        <w:rPr>
          <w:rFonts w:hint="eastAsia"/>
        </w:rPr>
        <w:t>）</w:t>
      </w:r>
      <w:r w:rsidR="00992ABB">
        <w:rPr>
          <w:rFonts w:hint="eastAsia"/>
        </w:rPr>
        <w:t>。</w:t>
      </w:r>
    </w:p>
    <w:p w:rsidR="00301196" w:rsidRDefault="007B432C" w:rsidP="007E5217">
      <w:pPr>
        <w:jc w:val="center"/>
      </w:pPr>
      <w:r>
        <w:object w:dxaOrig="1539" w:dyaOrig="966">
          <v:shape id="_x0000_i1026" type="#_x0000_t75" style="width:77.25pt;height:48pt" o:ole="">
            <v:imagedata r:id="rId9" o:title=""/>
          </v:shape>
          <o:OLEObject Type="Embed" ProgID="PowerPoint.Show.12" ShapeID="_x0000_i1026" DrawAspect="Icon" ObjectID="_1282320011" r:id="rId10"/>
        </w:object>
      </w:r>
    </w:p>
    <w:p w:rsidR="00CB07A7" w:rsidRDefault="00491C17" w:rsidP="00DB0E58">
      <w:pPr>
        <w:outlineLvl w:val="0"/>
        <w:rPr>
          <w:rFonts w:ascii="黑体" w:eastAsia="黑体" w:hint="eastAsia"/>
          <w:sz w:val="28"/>
          <w:szCs w:val="28"/>
        </w:rPr>
      </w:pPr>
      <w:r w:rsidRPr="00DB0E58">
        <w:rPr>
          <w:rFonts w:ascii="黑体" w:eastAsia="黑体" w:hint="eastAsia"/>
          <w:sz w:val="28"/>
          <w:szCs w:val="28"/>
        </w:rPr>
        <w:t>四、公司销售组织结构图</w:t>
      </w:r>
    </w:p>
    <w:p w:rsidR="001F0F6E" w:rsidRPr="00DB0E58" w:rsidRDefault="001F0F6E" w:rsidP="001F0F6E">
      <w:pPr>
        <w:ind w:firstLine="420"/>
        <w:outlineLvl w:val="0"/>
        <w:rPr>
          <w:rFonts w:ascii="黑体" w:eastAsia="黑体"/>
          <w:sz w:val="28"/>
          <w:szCs w:val="28"/>
        </w:rPr>
      </w:pPr>
      <w:r>
        <w:rPr>
          <w:rFonts w:hint="eastAsia"/>
        </w:rPr>
        <w:t>热爱本职工作，干一行，爱一行，专一行，不断加强自己的业务知识的学习，向中心的其他业务骨干学习，团结同志，经常向组织汇报思想工作，加强与其他部门同志之间的沟通，增加自己的知识面，不断的丰富自己的业务知识，在网站建设方面，向部领导提出合理化建议，给部领导当好参谋助手，为中国南岛网站信息质量的提高尽自己最大的努力。</w:t>
      </w:r>
    </w:p>
    <w:p w:rsidR="00CB07A7" w:rsidRDefault="00CB07A7" w:rsidP="00C17A07">
      <w:pPr>
        <w:ind w:firstLine="420"/>
      </w:pPr>
      <w:r w:rsidRPr="00CB07A7">
        <w:rPr>
          <w:rFonts w:hint="eastAsia"/>
          <w:noProof/>
        </w:rPr>
        <w:drawing>
          <wp:inline distT="0" distB="0" distL="0" distR="0">
            <wp:extent cx="5274310" cy="2571750"/>
            <wp:effectExtent l="76200" t="0" r="40640" b="0"/>
            <wp:docPr id="2" name="图示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AB7083" w:rsidRPr="00DB0E58" w:rsidRDefault="00491C17" w:rsidP="00DB0E58">
      <w:pPr>
        <w:outlineLvl w:val="0"/>
        <w:rPr>
          <w:rFonts w:ascii="黑体" w:eastAsia="黑体"/>
          <w:sz w:val="28"/>
          <w:szCs w:val="28"/>
        </w:rPr>
      </w:pPr>
      <w:r w:rsidRPr="00DB0E58">
        <w:rPr>
          <w:rFonts w:ascii="黑体" w:eastAsia="黑体" w:hint="eastAsia"/>
          <w:sz w:val="28"/>
          <w:szCs w:val="28"/>
        </w:rPr>
        <w:t>五、产品营销数据</w:t>
      </w:r>
    </w:p>
    <w:p w:rsidR="00AB7083" w:rsidRDefault="001F0F6E" w:rsidP="00C17A07">
      <w:pPr>
        <w:ind w:firstLine="420"/>
      </w:pPr>
      <w:r>
        <w:rPr>
          <w:rFonts w:hint="eastAsia"/>
        </w:rPr>
        <w:t>热爱本职工作，干一行，爱一行，专一行，不断加强自己的业务知识的学习，向中心的其他业务骨干学习，团结同志，经常向组织汇报思想工作，加强与其他部门同志之间的沟通，增加自己的知识面，不断的丰富自己的业务知识，在网站建设方面，向部领导提出合理化建议，给部领导当好参谋助手，为中国南岛网站信息质量的提高尽自己最大的努力。</w:t>
      </w:r>
    </w:p>
    <w:tbl>
      <w:tblPr>
        <w:tblW w:w="6040" w:type="dxa"/>
        <w:jc w:val="center"/>
        <w:tblInd w:w="93" w:type="dxa"/>
        <w:tblLook w:val="04A0"/>
      </w:tblPr>
      <w:tblGrid>
        <w:gridCol w:w="1080"/>
        <w:gridCol w:w="1240"/>
        <w:gridCol w:w="1240"/>
        <w:gridCol w:w="1240"/>
        <w:gridCol w:w="1240"/>
      </w:tblGrid>
      <w:tr w:rsidR="00AB7083" w:rsidRPr="00AB7083" w:rsidTr="00155067">
        <w:trPr>
          <w:trHeight w:val="270"/>
          <w:jc w:val="center"/>
        </w:trPr>
        <w:tc>
          <w:tcPr>
            <w:tcW w:w="1080" w:type="dxa"/>
            <w:tcBorders>
              <w:top w:val="single" w:sz="4" w:space="0" w:color="9BBB59"/>
              <w:left w:val="single" w:sz="4" w:space="0" w:color="9BBB59"/>
              <w:bottom w:val="nil"/>
              <w:right w:val="nil"/>
            </w:tcBorders>
            <w:shd w:val="clear" w:color="9BBB59" w:fill="9BBB59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FFFFFF"/>
                <w:kern w:val="0"/>
                <w:sz w:val="22"/>
              </w:rPr>
            </w:pP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9BBB59" w:fill="9BBB59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FFFFFF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b/>
                <w:bCs/>
                <w:color w:val="FFFFFF"/>
                <w:kern w:val="0"/>
                <w:sz w:val="22"/>
              </w:rPr>
              <w:t>西南片区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9BBB59" w:fill="9BBB59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FFFFFF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b/>
                <w:bCs/>
                <w:color w:val="FFFFFF"/>
                <w:kern w:val="0"/>
                <w:sz w:val="22"/>
              </w:rPr>
              <w:t>西北片区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9BBB59" w:fill="9BBB59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FFFFFF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b/>
                <w:bCs/>
                <w:color w:val="FFFFFF"/>
                <w:kern w:val="0"/>
                <w:sz w:val="22"/>
              </w:rPr>
              <w:t>东南片区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single" w:sz="4" w:space="0" w:color="9BBB59"/>
            </w:tcBorders>
            <w:shd w:val="clear" w:color="9BBB59" w:fill="9BBB59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b/>
                <w:bCs/>
                <w:color w:val="FFFFFF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b/>
                <w:bCs/>
                <w:color w:val="FFFFFF"/>
                <w:kern w:val="0"/>
                <w:sz w:val="22"/>
              </w:rPr>
              <w:t>东北片区</w:t>
            </w:r>
          </w:p>
        </w:tc>
      </w:tr>
      <w:tr w:rsidR="00AB7083" w:rsidRPr="00AB7083" w:rsidTr="00155067">
        <w:trPr>
          <w:trHeight w:val="270"/>
          <w:jc w:val="center"/>
        </w:trPr>
        <w:tc>
          <w:tcPr>
            <w:tcW w:w="1080" w:type="dxa"/>
            <w:tcBorders>
              <w:top w:val="single" w:sz="4" w:space="0" w:color="9BBB59"/>
              <w:left w:val="single" w:sz="4" w:space="0" w:color="9BBB5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第1季度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20000套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10000套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23000套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single" w:sz="4" w:space="0" w:color="9BBB59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19000套</w:t>
            </w:r>
          </w:p>
        </w:tc>
      </w:tr>
      <w:tr w:rsidR="00AB7083" w:rsidRPr="00AB7083" w:rsidTr="00155067">
        <w:trPr>
          <w:trHeight w:val="270"/>
          <w:jc w:val="center"/>
        </w:trPr>
        <w:tc>
          <w:tcPr>
            <w:tcW w:w="1080" w:type="dxa"/>
            <w:tcBorders>
              <w:top w:val="single" w:sz="4" w:space="0" w:color="9BBB59"/>
              <w:left w:val="single" w:sz="4" w:space="0" w:color="9BBB5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第2季度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23500套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42200套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30100套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single" w:sz="4" w:space="0" w:color="9BBB59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23000套</w:t>
            </w:r>
          </w:p>
        </w:tc>
      </w:tr>
      <w:tr w:rsidR="00AB7083" w:rsidRPr="00AB7083" w:rsidTr="00155067">
        <w:trPr>
          <w:trHeight w:val="270"/>
          <w:jc w:val="center"/>
        </w:trPr>
        <w:tc>
          <w:tcPr>
            <w:tcW w:w="1080" w:type="dxa"/>
            <w:tcBorders>
              <w:top w:val="single" w:sz="4" w:space="0" w:color="9BBB59"/>
              <w:left w:val="single" w:sz="4" w:space="0" w:color="9BBB5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第3季度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18000套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13500套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11000套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nil"/>
              <w:right w:val="single" w:sz="4" w:space="0" w:color="9BBB59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49000套</w:t>
            </w:r>
          </w:p>
        </w:tc>
      </w:tr>
      <w:tr w:rsidR="00AB7083" w:rsidRPr="00AB7083" w:rsidTr="00155067">
        <w:trPr>
          <w:trHeight w:val="270"/>
          <w:jc w:val="center"/>
        </w:trPr>
        <w:tc>
          <w:tcPr>
            <w:tcW w:w="1080" w:type="dxa"/>
            <w:tcBorders>
              <w:top w:val="single" w:sz="4" w:space="0" w:color="9BBB59"/>
              <w:left w:val="single" w:sz="4" w:space="0" w:color="9BBB59"/>
              <w:bottom w:val="single" w:sz="4" w:space="0" w:color="9BBB59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第4季度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single" w:sz="4" w:space="0" w:color="9BBB59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32000套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single" w:sz="4" w:space="0" w:color="9BBB59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26000套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single" w:sz="4" w:space="0" w:color="9BBB59"/>
              <w:right w:val="nil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20000套</w:t>
            </w:r>
          </w:p>
        </w:tc>
        <w:tc>
          <w:tcPr>
            <w:tcW w:w="1240" w:type="dxa"/>
            <w:tcBorders>
              <w:top w:val="single" w:sz="4" w:space="0" w:color="9BBB59"/>
              <w:left w:val="nil"/>
              <w:bottom w:val="single" w:sz="4" w:space="0" w:color="9BBB59"/>
              <w:right w:val="single" w:sz="4" w:space="0" w:color="9BBB59"/>
            </w:tcBorders>
            <w:shd w:val="clear" w:color="auto" w:fill="auto"/>
            <w:noWrap/>
            <w:vAlign w:val="center"/>
            <w:hideMark/>
          </w:tcPr>
          <w:p w:rsidR="00AB7083" w:rsidRPr="00AB7083" w:rsidRDefault="00AB7083" w:rsidP="00AB7083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AB7083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16000套</w:t>
            </w:r>
          </w:p>
        </w:tc>
      </w:tr>
    </w:tbl>
    <w:p w:rsidR="00C17A07" w:rsidRDefault="00C17A07" w:rsidP="00C17A07">
      <w:pPr>
        <w:ind w:firstLine="420"/>
      </w:pPr>
    </w:p>
    <w:p w:rsidR="008F673F" w:rsidRPr="00DB0E58" w:rsidRDefault="008F673F" w:rsidP="00C17A07">
      <w:pPr>
        <w:ind w:firstLine="420"/>
        <w:rPr>
          <w:sz w:val="28"/>
          <w:szCs w:val="28"/>
        </w:rPr>
      </w:pPr>
    </w:p>
    <w:p w:rsidR="00854921" w:rsidRPr="00DB0E58" w:rsidRDefault="00854921" w:rsidP="00DB0E58">
      <w:pPr>
        <w:ind w:left="6720" w:hangingChars="2400" w:hanging="6720"/>
        <w:jc w:val="left"/>
        <w:rPr>
          <w:sz w:val="28"/>
          <w:szCs w:val="28"/>
        </w:rPr>
      </w:pPr>
      <w:r w:rsidRPr="00DB0E58">
        <w:rPr>
          <w:sz w:val="28"/>
          <w:szCs w:val="28"/>
        </w:rPr>
        <w:t xml:space="preserve">                                                               </w:t>
      </w:r>
      <w:r w:rsidR="00C17A07" w:rsidRPr="00DB0E58">
        <w:rPr>
          <w:rFonts w:hint="eastAsia"/>
          <w:sz w:val="28"/>
          <w:szCs w:val="28"/>
        </w:rPr>
        <w:t>李晓鹏</w:t>
      </w:r>
    </w:p>
    <w:p w:rsidR="006E7596" w:rsidRPr="00DB0E58" w:rsidRDefault="00854921" w:rsidP="00DB0E58">
      <w:pPr>
        <w:jc w:val="right"/>
        <w:rPr>
          <w:sz w:val="28"/>
          <w:szCs w:val="28"/>
        </w:rPr>
      </w:pPr>
      <w:r w:rsidRPr="00DB0E58">
        <w:rPr>
          <w:rFonts w:hint="eastAsia"/>
          <w:sz w:val="28"/>
          <w:szCs w:val="28"/>
        </w:rPr>
        <w:t>200</w:t>
      </w:r>
      <w:r w:rsidR="00C17A07" w:rsidRPr="00DB0E58">
        <w:rPr>
          <w:rFonts w:hint="eastAsia"/>
          <w:sz w:val="28"/>
          <w:szCs w:val="28"/>
        </w:rPr>
        <w:t>8</w:t>
      </w:r>
      <w:r w:rsidRPr="00DB0E58">
        <w:rPr>
          <w:rFonts w:hint="eastAsia"/>
          <w:sz w:val="28"/>
          <w:szCs w:val="28"/>
        </w:rPr>
        <w:t>年</w:t>
      </w:r>
      <w:r w:rsidRPr="00DB0E58">
        <w:rPr>
          <w:rFonts w:hint="eastAsia"/>
          <w:sz w:val="28"/>
          <w:szCs w:val="28"/>
        </w:rPr>
        <w:t>11</w:t>
      </w:r>
      <w:r w:rsidRPr="00DB0E58">
        <w:rPr>
          <w:rFonts w:hint="eastAsia"/>
          <w:sz w:val="28"/>
          <w:szCs w:val="28"/>
        </w:rPr>
        <w:t>月</w:t>
      </w:r>
      <w:r w:rsidRPr="00DB0E58">
        <w:rPr>
          <w:rFonts w:hint="eastAsia"/>
          <w:sz w:val="28"/>
          <w:szCs w:val="28"/>
        </w:rPr>
        <w:t>23</w:t>
      </w:r>
      <w:r w:rsidRPr="00DB0E58">
        <w:rPr>
          <w:rFonts w:hint="eastAsia"/>
          <w:sz w:val="28"/>
          <w:szCs w:val="28"/>
        </w:rPr>
        <w:t>日</w:t>
      </w:r>
    </w:p>
    <w:sectPr w:rsidR="006E7596" w:rsidRPr="00DB0E58" w:rsidSect="00FC66A9">
      <w:foot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735A6" w:rsidRDefault="009735A6" w:rsidP="00854921">
      <w:r>
        <w:separator/>
      </w:r>
    </w:p>
  </w:endnote>
  <w:endnote w:type="continuationSeparator" w:id="1">
    <w:p w:rsidR="009735A6" w:rsidRDefault="009735A6" w:rsidP="008549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572657"/>
      <w:docPartObj>
        <w:docPartGallery w:val="Page Numbers (Bottom of Page)"/>
        <w:docPartUnique/>
      </w:docPartObj>
    </w:sdtPr>
    <w:sdtContent>
      <w:p w:rsidR="00CB07A7" w:rsidRDefault="00565598">
        <w:pPr>
          <w:pStyle w:val="a4"/>
        </w:pPr>
        <w:r w:rsidRPr="00565598">
          <w:rPr>
            <w:rFonts w:asciiTheme="majorHAnsi" w:hAnsiTheme="majorHAnsi"/>
            <w:noProof/>
            <w:sz w:val="28"/>
            <w:szCs w:val="28"/>
          </w:rPr>
          <w:pict>
  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sum height 0 #2"/>
                <v:f eqn="prod @10 30573 4096"/>
                <v:f eqn="prod @11 2 1"/>
                <v:f eqn="sum height 0 @12"/>
                <v:f eqn="sum @11 #2 0"/>
                <v:f eqn="sum @11 height #1"/>
                <v:f eqn="sum height 0 #1"/>
                <v:f eqn="prod @16 1 2"/>
                <v:f eqn="sum @11 @17 0"/>
                <v:f eqn="sum @14 #1 height"/>
                <v:f eqn="sum #0 @5 0"/>
                <v:f eqn="sum width 0 @20"/>
                <v:f eqn="sum width 0 #0"/>
                <v:f eqn="sum @6 0 #0"/>
                <v:f eqn="ellipse @23 width @11"/>
                <v:f eqn="sum @24 height @11"/>
                <v:f eqn="sum @25 @11 @19"/>
                <v:f eqn="sum #2 @11 @19"/>
                <v:f eqn="prod @11 2391 32768"/>
                <v:f eqn="sum @6 0 @20"/>
                <v:f eqn="ellipse @29 width @11"/>
                <v:f eqn="sum #1 @30 @11"/>
                <v:f eqn="sum @25 #1 height"/>
                <v:f eqn="sum height @30 @14"/>
                <v:f eqn="sum @11 @14 0"/>
                <v:f eqn="sum height 0 @34"/>
                <v:f eqn="sum @35 @19 @11"/>
                <v:f eqn="sum @10 @15 @11"/>
                <v:f eqn="sum @35 @15 @11"/>
                <v:f eqn="sum @28 @14 @18"/>
                <v:f eqn="sum height 0 @39"/>
                <v:f eqn="sum @19 0 @18"/>
                <v:f eqn="prod @41 2 3"/>
                <v:f eqn="sum #1 0 @42"/>
                <v:f eqn="sum #2 0 @42"/>
                <v:f eqn="min @44 20925"/>
                <v:f eqn="prod width 3 8"/>
                <v:f eqn="sum @46 0 4"/>
              </v:formulas>
              <v:path o:extrusionok="f" o:connecttype="custom" o:connectlocs="@6,@1;@5,@40;@6,@4;@7,@40" o:connectangles="270,180,90,0" textboxrect="@0,@1,@22,@25"/>
              <v:handles>
                <v:h position="#0,bottomRight" xrange="@5,@47"/>
                <v:h position="center,#1" yrange="@10,@43"/>
                <v:h position="topLeft,#2" yrange="@27,@45"/>
              </v:handles>
              <o:complex v:ext="view"/>
            </v:shapetype>
            <v:shape id="_x0000_s1025" type="#_x0000_t107" style="position:absolute;margin-left:0;margin-top:0;width:101pt;height:27.05pt;rotation:360;z-index:251660288;mso-position-horizontal:center;mso-position-horizontal-relative:margin;mso-position-vertical:center;mso-position-vertical-relative:bottom-margin-area" filled="f" fillcolor="#17365d [2415]" strokecolor="#71a0dc [1631]">
              <v:textbox style="mso-next-textbox:#_x0000_s1025">
                <w:txbxContent>
                  <w:p w:rsidR="00CB07A7" w:rsidRDefault="00565598">
                    <w:pPr>
                      <w:jc w:val="center"/>
                      <w:rPr>
                        <w:color w:val="4F81BD" w:themeColor="accent1"/>
                      </w:rPr>
                    </w:pPr>
                    <w:fldSimple w:instr=" PAGE    \* MERGEFORMAT ">
                      <w:r w:rsidR="00A24B52" w:rsidRPr="00A24B52">
                        <w:rPr>
                          <w:noProof/>
                          <w:color w:val="4F81BD" w:themeColor="accent1"/>
                          <w:lang w:val="zh-CN"/>
                        </w:rPr>
                        <w:t>2</w:t>
                      </w:r>
                    </w:fldSimple>
                  </w:p>
                </w:txbxContent>
              </v:textbox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735A6" w:rsidRDefault="009735A6" w:rsidP="00854921">
      <w:r>
        <w:separator/>
      </w:r>
    </w:p>
  </w:footnote>
  <w:footnote w:type="continuationSeparator" w:id="1">
    <w:p w:rsidR="009735A6" w:rsidRDefault="009735A6" w:rsidP="0085492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54921"/>
    <w:rsid w:val="000617E8"/>
    <w:rsid w:val="000A0FD5"/>
    <w:rsid w:val="000A3A2A"/>
    <w:rsid w:val="000A581D"/>
    <w:rsid w:val="00155067"/>
    <w:rsid w:val="001A1D8A"/>
    <w:rsid w:val="001F0F6E"/>
    <w:rsid w:val="002065A0"/>
    <w:rsid w:val="00214A06"/>
    <w:rsid w:val="00301196"/>
    <w:rsid w:val="003B376D"/>
    <w:rsid w:val="00461305"/>
    <w:rsid w:val="00491C17"/>
    <w:rsid w:val="00564E66"/>
    <w:rsid w:val="00565598"/>
    <w:rsid w:val="00573BF6"/>
    <w:rsid w:val="006E7596"/>
    <w:rsid w:val="007B432C"/>
    <w:rsid w:val="007E5217"/>
    <w:rsid w:val="00854921"/>
    <w:rsid w:val="008F0FDA"/>
    <w:rsid w:val="008F673F"/>
    <w:rsid w:val="009735A6"/>
    <w:rsid w:val="00992ABB"/>
    <w:rsid w:val="009B1500"/>
    <w:rsid w:val="00A24B52"/>
    <w:rsid w:val="00A335C1"/>
    <w:rsid w:val="00A52627"/>
    <w:rsid w:val="00A53EA2"/>
    <w:rsid w:val="00AB08F0"/>
    <w:rsid w:val="00AB7083"/>
    <w:rsid w:val="00AD2B2F"/>
    <w:rsid w:val="00C17A07"/>
    <w:rsid w:val="00CB07A7"/>
    <w:rsid w:val="00DA38D2"/>
    <w:rsid w:val="00DB0E58"/>
    <w:rsid w:val="00DB484D"/>
    <w:rsid w:val="00FC6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66A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549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5492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549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54921"/>
    <w:rPr>
      <w:sz w:val="18"/>
      <w:szCs w:val="18"/>
    </w:rPr>
  </w:style>
  <w:style w:type="paragraph" w:styleId="a5">
    <w:name w:val="Document Map"/>
    <w:basedOn w:val="a"/>
    <w:link w:val="Char1"/>
    <w:uiPriority w:val="99"/>
    <w:semiHidden/>
    <w:unhideWhenUsed/>
    <w:rsid w:val="00301196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5"/>
    <w:uiPriority w:val="99"/>
    <w:semiHidden/>
    <w:rsid w:val="00301196"/>
    <w:rPr>
      <w:rFonts w:ascii="宋体" w:eastAsia="宋体"/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8F0FDA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8F0FD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776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6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Office_PowerPoint_____1.pptx"/><Relationship Id="rId13" Type="http://schemas.openxmlformats.org/officeDocument/2006/relationships/diagramQuickStyle" Target="diagrams/quickStyl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diagramLayout" Target="diagrams/layout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diagramData" Target="diagrams/data1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package" Target="embeddings/Microsoft_Office_PowerPoint_____2.ppt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F57EC99-1839-4486-84FC-C67B5CBF1D5F}" type="doc">
      <dgm:prSet loTypeId="urn:microsoft.com/office/officeart/2005/8/layout/orgChart1" loCatId="hierarchy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zh-CN" altLang="en-US"/>
        </a:p>
      </dgm:t>
    </dgm:pt>
    <dgm:pt modelId="{53B73BCC-C533-4749-B014-077775E425A7}">
      <dgm:prSet phldrT="[文本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全国销售经理</a:t>
          </a:r>
        </a:p>
      </dgm:t>
    </dgm:pt>
    <dgm:pt modelId="{73545A28-4EF7-41C9-B531-2F9EC56461AB}" type="parTrans" cxnId="{6A4F6C0A-B7DC-43EB-9529-34E5DF645E3C}">
      <dgm:prSet/>
      <dgm:spPr/>
      <dgm:t>
        <a:bodyPr/>
        <a:lstStyle/>
        <a:p>
          <a:endParaRPr lang="zh-CN" altLang="en-US"/>
        </a:p>
      </dgm:t>
    </dgm:pt>
    <dgm:pt modelId="{8FEC593B-CB86-48BB-8AF7-ACCAC32F57A8}" type="sibTrans" cxnId="{6A4F6C0A-B7DC-43EB-9529-34E5DF645E3C}">
      <dgm:prSet/>
      <dgm:spPr/>
      <dgm:t>
        <a:bodyPr/>
        <a:lstStyle/>
        <a:p>
          <a:endParaRPr lang="zh-CN" altLang="en-US"/>
        </a:p>
      </dgm:t>
    </dgm:pt>
    <dgm:pt modelId="{610A0D35-627B-4893-BD73-831BF73ADD06}" type="asst">
      <dgm:prSet phldrT="[文本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销售内勤</a:t>
          </a:r>
        </a:p>
      </dgm:t>
    </dgm:pt>
    <dgm:pt modelId="{4BD878CF-590C-458D-A3D9-2C6F353FCFA2}" type="parTrans" cxnId="{B6D27B19-4D72-4F0E-865B-1648C30D3280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zh-CN" altLang="en-US" sz="1800">
            <a:latin typeface="华文行楷" pitchFamily="2" charset="-122"/>
            <a:ea typeface="华文行楷" pitchFamily="2" charset="-122"/>
          </a:endParaRPr>
        </a:p>
      </dgm:t>
    </dgm:pt>
    <dgm:pt modelId="{F3514CBE-8856-4742-94A3-F7096A36CAF9}" type="sibTrans" cxnId="{B6D27B19-4D72-4F0E-865B-1648C30D3280}">
      <dgm:prSet/>
      <dgm:spPr/>
      <dgm:t>
        <a:bodyPr/>
        <a:lstStyle/>
        <a:p>
          <a:endParaRPr lang="zh-CN" altLang="en-US"/>
        </a:p>
      </dgm:t>
    </dgm:pt>
    <dgm:pt modelId="{5D38B756-A317-4A8F-B644-E1C9EEC66AC0}">
      <dgm:prSet phldrT="[文本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北京地区总代</a:t>
          </a:r>
        </a:p>
      </dgm:t>
    </dgm:pt>
    <dgm:pt modelId="{82312B73-7182-439A-928D-0E060F7ACF9A}" type="parTrans" cxnId="{008F5339-918B-4B3F-9DA9-9DAAEEAC888B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zh-CN" altLang="en-US" sz="1800">
            <a:latin typeface="华文行楷" pitchFamily="2" charset="-122"/>
            <a:ea typeface="华文行楷" pitchFamily="2" charset="-122"/>
          </a:endParaRPr>
        </a:p>
      </dgm:t>
    </dgm:pt>
    <dgm:pt modelId="{80A9A56F-6C92-4230-A843-D54D0548D83A}" type="sibTrans" cxnId="{008F5339-918B-4B3F-9DA9-9DAAEEAC888B}">
      <dgm:prSet/>
      <dgm:spPr/>
      <dgm:t>
        <a:bodyPr/>
        <a:lstStyle/>
        <a:p>
          <a:endParaRPr lang="zh-CN" altLang="en-US"/>
        </a:p>
      </dgm:t>
    </dgm:pt>
    <dgm:pt modelId="{D2345434-2DA5-4793-803F-0F457D9EA2C7}">
      <dgm:prSet phldrT="[文本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广州地区总代</a:t>
          </a:r>
        </a:p>
      </dgm:t>
    </dgm:pt>
    <dgm:pt modelId="{C81F27DB-0E1C-4AFC-B943-D4F0A0E3D013}" type="parTrans" cxnId="{92948AFA-52FC-49EE-B5EB-A55F85B55F12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zh-CN" altLang="en-US" sz="1800">
            <a:latin typeface="华文行楷" pitchFamily="2" charset="-122"/>
            <a:ea typeface="华文行楷" pitchFamily="2" charset="-122"/>
          </a:endParaRPr>
        </a:p>
      </dgm:t>
    </dgm:pt>
    <dgm:pt modelId="{034366F2-18C7-430A-87F3-49A0E469AF37}" type="sibTrans" cxnId="{92948AFA-52FC-49EE-B5EB-A55F85B55F12}">
      <dgm:prSet/>
      <dgm:spPr/>
      <dgm:t>
        <a:bodyPr/>
        <a:lstStyle/>
        <a:p>
          <a:endParaRPr lang="zh-CN" altLang="en-US"/>
        </a:p>
      </dgm:t>
    </dgm:pt>
    <dgm:pt modelId="{F353ECCF-9F4A-4A06-A6A3-A635BAB0E557}">
      <dgm:prSet phldrT="[文本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上海地区总代</a:t>
          </a:r>
        </a:p>
      </dgm:t>
    </dgm:pt>
    <dgm:pt modelId="{3A3422D1-0C8A-4CB5-96E0-B44BF61B94E6}" type="parTrans" cxnId="{83E54C70-8FFE-4DFA-AA83-7A0E08CEF2B1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zh-CN" altLang="en-US" sz="1800">
            <a:latin typeface="华文行楷" pitchFamily="2" charset="-122"/>
            <a:ea typeface="华文行楷" pitchFamily="2" charset="-122"/>
          </a:endParaRPr>
        </a:p>
      </dgm:t>
    </dgm:pt>
    <dgm:pt modelId="{D3922BBF-84C3-4052-98FA-3A2330F29093}" type="sibTrans" cxnId="{83E54C70-8FFE-4DFA-AA83-7A0E08CEF2B1}">
      <dgm:prSet/>
      <dgm:spPr/>
      <dgm:t>
        <a:bodyPr/>
        <a:lstStyle/>
        <a:p>
          <a:endParaRPr lang="zh-CN" altLang="en-US"/>
        </a:p>
      </dgm:t>
    </dgm:pt>
    <dgm:pt modelId="{B4D9BACD-D922-4897-BCB1-D2C3489947CF}">
      <dgm:prSet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zh-CN" altLang="en-US" sz="1800">
              <a:latin typeface="华文行楷" pitchFamily="2" charset="-122"/>
              <a:ea typeface="华文行楷" pitchFamily="2" charset="-122"/>
            </a:rPr>
            <a:t>成都地区总代</a:t>
          </a:r>
        </a:p>
      </dgm:t>
    </dgm:pt>
    <dgm:pt modelId="{1CA91F9B-DABD-4A1E-8A18-293CF67DEDB5}" type="parTrans" cxnId="{1492C1BE-73C7-46E6-8A90-12F6929DD03C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zh-CN" altLang="en-US" sz="1800">
            <a:latin typeface="华文行楷" pitchFamily="2" charset="-122"/>
            <a:ea typeface="华文行楷" pitchFamily="2" charset="-122"/>
          </a:endParaRPr>
        </a:p>
      </dgm:t>
    </dgm:pt>
    <dgm:pt modelId="{3EE810E5-7DC3-4B22-8AD3-7797306D753F}" type="sibTrans" cxnId="{1492C1BE-73C7-46E6-8A90-12F6929DD03C}">
      <dgm:prSet/>
      <dgm:spPr/>
      <dgm:t>
        <a:bodyPr/>
        <a:lstStyle/>
        <a:p>
          <a:endParaRPr lang="zh-CN" altLang="en-US"/>
        </a:p>
      </dgm:t>
    </dgm:pt>
    <dgm:pt modelId="{F7514CF1-F133-4657-A863-88FBCD10F673}" type="pres">
      <dgm:prSet presAssocID="{9F57EC99-1839-4486-84FC-C67B5CBF1D5F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zh-CN" altLang="en-US"/>
        </a:p>
      </dgm:t>
    </dgm:pt>
    <dgm:pt modelId="{81FA816D-4731-4932-BC18-82F499ABB506}" type="pres">
      <dgm:prSet presAssocID="{53B73BCC-C533-4749-B014-077775E425A7}" presName="hierRoot1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358C5DC0-8EFC-47D7-AFE2-CF21A36A0520}" type="pres">
      <dgm:prSet presAssocID="{53B73BCC-C533-4749-B014-077775E425A7}" presName="rootComposite1" presStyleCnt="0"/>
      <dgm:spPr/>
      <dgm:t>
        <a:bodyPr/>
        <a:lstStyle/>
        <a:p>
          <a:endParaRPr lang="zh-CN" altLang="en-US"/>
        </a:p>
      </dgm:t>
    </dgm:pt>
    <dgm:pt modelId="{CB665F18-B43F-4F76-9D55-3343579B24F7}" type="pres">
      <dgm:prSet presAssocID="{53B73BCC-C533-4749-B014-077775E425A7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907A1093-6ACF-4E80-B232-31B1EEA83AF9}" type="pres">
      <dgm:prSet presAssocID="{53B73BCC-C533-4749-B014-077775E425A7}" presName="rootConnector1" presStyleLbl="node1" presStyleIdx="0" presStyleCnt="0"/>
      <dgm:spPr/>
      <dgm:t>
        <a:bodyPr/>
        <a:lstStyle/>
        <a:p>
          <a:endParaRPr lang="zh-CN" altLang="en-US"/>
        </a:p>
      </dgm:t>
    </dgm:pt>
    <dgm:pt modelId="{A7F4D01C-D899-4E48-B5A7-D54F57E32785}" type="pres">
      <dgm:prSet presAssocID="{53B73BCC-C533-4749-B014-077775E425A7}" presName="hierChild2" presStyleCnt="0"/>
      <dgm:spPr/>
      <dgm:t>
        <a:bodyPr/>
        <a:lstStyle/>
        <a:p>
          <a:endParaRPr lang="zh-CN" altLang="en-US"/>
        </a:p>
      </dgm:t>
    </dgm:pt>
    <dgm:pt modelId="{F82DEBF0-B79C-402F-8775-5733058A718A}" type="pres">
      <dgm:prSet presAssocID="{82312B73-7182-439A-928D-0E060F7ACF9A}" presName="Name37" presStyleLbl="parChTrans1D2" presStyleIdx="0" presStyleCnt="5"/>
      <dgm:spPr/>
      <dgm:t>
        <a:bodyPr/>
        <a:lstStyle/>
        <a:p>
          <a:endParaRPr lang="zh-CN" altLang="en-US"/>
        </a:p>
      </dgm:t>
    </dgm:pt>
    <dgm:pt modelId="{A603500C-1279-4430-A4D4-36EA4F546CBF}" type="pres">
      <dgm:prSet presAssocID="{5D38B756-A317-4A8F-B644-E1C9EEC66AC0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DE1DFA8D-E197-4AD3-90EB-84CA40C8090E}" type="pres">
      <dgm:prSet presAssocID="{5D38B756-A317-4A8F-B644-E1C9EEC66AC0}" presName="rootComposite" presStyleCnt="0"/>
      <dgm:spPr/>
      <dgm:t>
        <a:bodyPr/>
        <a:lstStyle/>
        <a:p>
          <a:endParaRPr lang="zh-CN" altLang="en-US"/>
        </a:p>
      </dgm:t>
    </dgm:pt>
    <dgm:pt modelId="{55CDEA52-4F4B-421F-A6DD-DDB01333C0A6}" type="pres">
      <dgm:prSet presAssocID="{5D38B756-A317-4A8F-B644-E1C9EEC66AC0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B01F91C7-9291-43CB-940F-1AC0EACAC6E2}" type="pres">
      <dgm:prSet presAssocID="{5D38B756-A317-4A8F-B644-E1C9EEC66AC0}" presName="rootConnector" presStyleLbl="node2" presStyleIdx="0" presStyleCnt="4"/>
      <dgm:spPr/>
      <dgm:t>
        <a:bodyPr/>
        <a:lstStyle/>
        <a:p>
          <a:endParaRPr lang="zh-CN" altLang="en-US"/>
        </a:p>
      </dgm:t>
    </dgm:pt>
    <dgm:pt modelId="{BE2F070B-289B-4D12-865A-00E3040216BE}" type="pres">
      <dgm:prSet presAssocID="{5D38B756-A317-4A8F-B644-E1C9EEC66AC0}" presName="hierChild4" presStyleCnt="0"/>
      <dgm:spPr/>
      <dgm:t>
        <a:bodyPr/>
        <a:lstStyle/>
        <a:p>
          <a:endParaRPr lang="zh-CN" altLang="en-US"/>
        </a:p>
      </dgm:t>
    </dgm:pt>
    <dgm:pt modelId="{88395067-422C-472C-A36D-699B02DB4EC7}" type="pres">
      <dgm:prSet presAssocID="{5D38B756-A317-4A8F-B644-E1C9EEC66AC0}" presName="hierChild5" presStyleCnt="0"/>
      <dgm:spPr/>
      <dgm:t>
        <a:bodyPr/>
        <a:lstStyle/>
        <a:p>
          <a:endParaRPr lang="zh-CN" altLang="en-US"/>
        </a:p>
      </dgm:t>
    </dgm:pt>
    <dgm:pt modelId="{C6C42F5F-6EF0-4FB7-BB38-4631AE287695}" type="pres">
      <dgm:prSet presAssocID="{C81F27DB-0E1C-4AFC-B943-D4F0A0E3D013}" presName="Name37" presStyleLbl="parChTrans1D2" presStyleIdx="1" presStyleCnt="5"/>
      <dgm:spPr/>
      <dgm:t>
        <a:bodyPr/>
        <a:lstStyle/>
        <a:p>
          <a:endParaRPr lang="zh-CN" altLang="en-US"/>
        </a:p>
      </dgm:t>
    </dgm:pt>
    <dgm:pt modelId="{06C57936-CE6F-4004-9567-3A6F00A13133}" type="pres">
      <dgm:prSet presAssocID="{D2345434-2DA5-4793-803F-0F457D9EA2C7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6618504E-0B7B-4474-89FD-47A91DFEC2CB}" type="pres">
      <dgm:prSet presAssocID="{D2345434-2DA5-4793-803F-0F457D9EA2C7}" presName="rootComposite" presStyleCnt="0"/>
      <dgm:spPr/>
      <dgm:t>
        <a:bodyPr/>
        <a:lstStyle/>
        <a:p>
          <a:endParaRPr lang="zh-CN" altLang="en-US"/>
        </a:p>
      </dgm:t>
    </dgm:pt>
    <dgm:pt modelId="{5B14011C-1C9C-4551-92A9-5E97BF3576B3}" type="pres">
      <dgm:prSet presAssocID="{D2345434-2DA5-4793-803F-0F457D9EA2C7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D6289771-9DAB-4CB8-976C-194F21CE8198}" type="pres">
      <dgm:prSet presAssocID="{D2345434-2DA5-4793-803F-0F457D9EA2C7}" presName="rootConnector" presStyleLbl="node2" presStyleIdx="1" presStyleCnt="4"/>
      <dgm:spPr/>
      <dgm:t>
        <a:bodyPr/>
        <a:lstStyle/>
        <a:p>
          <a:endParaRPr lang="zh-CN" altLang="en-US"/>
        </a:p>
      </dgm:t>
    </dgm:pt>
    <dgm:pt modelId="{6DD417DF-9722-446D-A9AF-0319CA883F31}" type="pres">
      <dgm:prSet presAssocID="{D2345434-2DA5-4793-803F-0F457D9EA2C7}" presName="hierChild4" presStyleCnt="0"/>
      <dgm:spPr/>
      <dgm:t>
        <a:bodyPr/>
        <a:lstStyle/>
        <a:p>
          <a:endParaRPr lang="zh-CN" altLang="en-US"/>
        </a:p>
      </dgm:t>
    </dgm:pt>
    <dgm:pt modelId="{B91C9379-46FE-4F0F-A73A-646FB0A5AA94}" type="pres">
      <dgm:prSet presAssocID="{D2345434-2DA5-4793-803F-0F457D9EA2C7}" presName="hierChild5" presStyleCnt="0"/>
      <dgm:spPr/>
      <dgm:t>
        <a:bodyPr/>
        <a:lstStyle/>
        <a:p>
          <a:endParaRPr lang="zh-CN" altLang="en-US"/>
        </a:p>
      </dgm:t>
    </dgm:pt>
    <dgm:pt modelId="{37109CAE-3A44-44FD-98F3-C732CFF26267}" type="pres">
      <dgm:prSet presAssocID="{3A3422D1-0C8A-4CB5-96E0-B44BF61B94E6}" presName="Name37" presStyleLbl="parChTrans1D2" presStyleIdx="2" presStyleCnt="5"/>
      <dgm:spPr/>
      <dgm:t>
        <a:bodyPr/>
        <a:lstStyle/>
        <a:p>
          <a:endParaRPr lang="zh-CN" altLang="en-US"/>
        </a:p>
      </dgm:t>
    </dgm:pt>
    <dgm:pt modelId="{69EE857D-15D3-410F-94BA-DF307D2F4FE9}" type="pres">
      <dgm:prSet presAssocID="{F353ECCF-9F4A-4A06-A6A3-A635BAB0E557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C0B0F736-C5BE-4F09-B62C-5C1AD78CCAA5}" type="pres">
      <dgm:prSet presAssocID="{F353ECCF-9F4A-4A06-A6A3-A635BAB0E557}" presName="rootComposite" presStyleCnt="0"/>
      <dgm:spPr/>
      <dgm:t>
        <a:bodyPr/>
        <a:lstStyle/>
        <a:p>
          <a:endParaRPr lang="zh-CN" altLang="en-US"/>
        </a:p>
      </dgm:t>
    </dgm:pt>
    <dgm:pt modelId="{CBA312AB-EB91-4E7E-8715-5A02377B89C5}" type="pres">
      <dgm:prSet presAssocID="{F353ECCF-9F4A-4A06-A6A3-A635BAB0E557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7FA5731A-A3AF-4C70-B83D-1D8586A3EDC9}" type="pres">
      <dgm:prSet presAssocID="{F353ECCF-9F4A-4A06-A6A3-A635BAB0E557}" presName="rootConnector" presStyleLbl="node2" presStyleIdx="2" presStyleCnt="4"/>
      <dgm:spPr/>
      <dgm:t>
        <a:bodyPr/>
        <a:lstStyle/>
        <a:p>
          <a:endParaRPr lang="zh-CN" altLang="en-US"/>
        </a:p>
      </dgm:t>
    </dgm:pt>
    <dgm:pt modelId="{5D19148C-A4E0-4CF2-A654-2526B3B459E3}" type="pres">
      <dgm:prSet presAssocID="{F353ECCF-9F4A-4A06-A6A3-A635BAB0E557}" presName="hierChild4" presStyleCnt="0"/>
      <dgm:spPr/>
      <dgm:t>
        <a:bodyPr/>
        <a:lstStyle/>
        <a:p>
          <a:endParaRPr lang="zh-CN" altLang="en-US"/>
        </a:p>
      </dgm:t>
    </dgm:pt>
    <dgm:pt modelId="{E31DDFFC-8D56-4252-B03D-D0522E904CF5}" type="pres">
      <dgm:prSet presAssocID="{F353ECCF-9F4A-4A06-A6A3-A635BAB0E557}" presName="hierChild5" presStyleCnt="0"/>
      <dgm:spPr/>
      <dgm:t>
        <a:bodyPr/>
        <a:lstStyle/>
        <a:p>
          <a:endParaRPr lang="zh-CN" altLang="en-US"/>
        </a:p>
      </dgm:t>
    </dgm:pt>
    <dgm:pt modelId="{231F8CB3-2716-4027-BB61-F53B8E3C9503}" type="pres">
      <dgm:prSet presAssocID="{1CA91F9B-DABD-4A1E-8A18-293CF67DEDB5}" presName="Name37" presStyleLbl="parChTrans1D2" presStyleIdx="3" presStyleCnt="5"/>
      <dgm:spPr/>
      <dgm:t>
        <a:bodyPr/>
        <a:lstStyle/>
        <a:p>
          <a:endParaRPr lang="zh-CN" altLang="en-US"/>
        </a:p>
      </dgm:t>
    </dgm:pt>
    <dgm:pt modelId="{9C50B575-DAAB-43F0-BAD9-5BCD013EF698}" type="pres">
      <dgm:prSet presAssocID="{B4D9BACD-D922-4897-BCB1-D2C3489947CF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D2E83894-D404-4AA3-B796-151D8346C6A3}" type="pres">
      <dgm:prSet presAssocID="{B4D9BACD-D922-4897-BCB1-D2C3489947CF}" presName="rootComposite" presStyleCnt="0"/>
      <dgm:spPr/>
      <dgm:t>
        <a:bodyPr/>
        <a:lstStyle/>
        <a:p>
          <a:endParaRPr lang="zh-CN" altLang="en-US"/>
        </a:p>
      </dgm:t>
    </dgm:pt>
    <dgm:pt modelId="{B4C47E0D-08FE-4EAD-817A-E008A86DB0BA}" type="pres">
      <dgm:prSet presAssocID="{B4D9BACD-D922-4897-BCB1-D2C3489947CF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5C5972E3-01B6-44F2-9F39-B027356B236F}" type="pres">
      <dgm:prSet presAssocID="{B4D9BACD-D922-4897-BCB1-D2C3489947CF}" presName="rootConnector" presStyleLbl="node2" presStyleIdx="3" presStyleCnt="4"/>
      <dgm:spPr/>
      <dgm:t>
        <a:bodyPr/>
        <a:lstStyle/>
        <a:p>
          <a:endParaRPr lang="zh-CN" altLang="en-US"/>
        </a:p>
      </dgm:t>
    </dgm:pt>
    <dgm:pt modelId="{B296BC8A-1E69-4BE1-983E-8BAE2C15CAD7}" type="pres">
      <dgm:prSet presAssocID="{B4D9BACD-D922-4897-BCB1-D2C3489947CF}" presName="hierChild4" presStyleCnt="0"/>
      <dgm:spPr/>
      <dgm:t>
        <a:bodyPr/>
        <a:lstStyle/>
        <a:p>
          <a:endParaRPr lang="zh-CN" altLang="en-US"/>
        </a:p>
      </dgm:t>
    </dgm:pt>
    <dgm:pt modelId="{391172CC-12ED-4866-9345-A28536AF81E1}" type="pres">
      <dgm:prSet presAssocID="{B4D9BACD-D922-4897-BCB1-D2C3489947CF}" presName="hierChild5" presStyleCnt="0"/>
      <dgm:spPr/>
      <dgm:t>
        <a:bodyPr/>
        <a:lstStyle/>
        <a:p>
          <a:endParaRPr lang="zh-CN" altLang="en-US"/>
        </a:p>
      </dgm:t>
    </dgm:pt>
    <dgm:pt modelId="{3F579C0E-CCF5-41FE-A3BE-D11860D1373D}" type="pres">
      <dgm:prSet presAssocID="{53B73BCC-C533-4749-B014-077775E425A7}" presName="hierChild3" presStyleCnt="0"/>
      <dgm:spPr/>
      <dgm:t>
        <a:bodyPr/>
        <a:lstStyle/>
        <a:p>
          <a:endParaRPr lang="zh-CN" altLang="en-US"/>
        </a:p>
      </dgm:t>
    </dgm:pt>
    <dgm:pt modelId="{BD0D158E-FB0B-4BC6-B829-DC20665DF1A9}" type="pres">
      <dgm:prSet presAssocID="{4BD878CF-590C-458D-A3D9-2C6F353FCFA2}" presName="Name111" presStyleLbl="parChTrans1D2" presStyleIdx="4" presStyleCnt="5"/>
      <dgm:spPr/>
      <dgm:t>
        <a:bodyPr/>
        <a:lstStyle/>
        <a:p>
          <a:endParaRPr lang="zh-CN" altLang="en-US"/>
        </a:p>
      </dgm:t>
    </dgm:pt>
    <dgm:pt modelId="{FAF25160-ED72-4020-8246-7A2E6DC57CFC}" type="pres">
      <dgm:prSet presAssocID="{610A0D35-627B-4893-BD73-831BF73ADD06}" presName="hierRoot3" presStyleCnt="0">
        <dgm:presLayoutVars>
          <dgm:hierBranch val="init"/>
        </dgm:presLayoutVars>
      </dgm:prSet>
      <dgm:spPr/>
      <dgm:t>
        <a:bodyPr/>
        <a:lstStyle/>
        <a:p>
          <a:endParaRPr lang="zh-CN" altLang="en-US"/>
        </a:p>
      </dgm:t>
    </dgm:pt>
    <dgm:pt modelId="{5AB2F063-E497-43A8-A3BD-277BF0240DCE}" type="pres">
      <dgm:prSet presAssocID="{610A0D35-627B-4893-BD73-831BF73ADD06}" presName="rootComposite3" presStyleCnt="0"/>
      <dgm:spPr/>
      <dgm:t>
        <a:bodyPr/>
        <a:lstStyle/>
        <a:p>
          <a:endParaRPr lang="zh-CN" altLang="en-US"/>
        </a:p>
      </dgm:t>
    </dgm:pt>
    <dgm:pt modelId="{360ECEDF-819E-48D7-8315-12C4D996E0A4}" type="pres">
      <dgm:prSet presAssocID="{610A0D35-627B-4893-BD73-831BF73ADD06}" presName="rootText3" presStyleLbl="asst1" presStyleIdx="0" presStyleCnt="1" custLinFactNeighborX="1235" custLinFactNeighborY="-2471">
        <dgm:presLayoutVars>
          <dgm:chPref val="3"/>
        </dgm:presLayoutVars>
      </dgm:prSet>
      <dgm:spPr>
        <a:prstGeom prst="hexagon">
          <a:avLst/>
        </a:prstGeom>
      </dgm:spPr>
      <dgm:t>
        <a:bodyPr/>
        <a:lstStyle/>
        <a:p>
          <a:endParaRPr lang="zh-CN" altLang="en-US"/>
        </a:p>
      </dgm:t>
    </dgm:pt>
    <dgm:pt modelId="{10AEE1F2-CC6C-434B-BA7B-60945A8C4003}" type="pres">
      <dgm:prSet presAssocID="{610A0D35-627B-4893-BD73-831BF73ADD06}" presName="rootConnector3" presStyleLbl="asst1" presStyleIdx="0" presStyleCnt="1"/>
      <dgm:spPr/>
      <dgm:t>
        <a:bodyPr/>
        <a:lstStyle/>
        <a:p>
          <a:endParaRPr lang="zh-CN" altLang="en-US"/>
        </a:p>
      </dgm:t>
    </dgm:pt>
    <dgm:pt modelId="{4DEC8C52-6456-4121-84C9-2B0423B55828}" type="pres">
      <dgm:prSet presAssocID="{610A0D35-627B-4893-BD73-831BF73ADD06}" presName="hierChild6" presStyleCnt="0"/>
      <dgm:spPr/>
      <dgm:t>
        <a:bodyPr/>
        <a:lstStyle/>
        <a:p>
          <a:endParaRPr lang="zh-CN" altLang="en-US"/>
        </a:p>
      </dgm:t>
    </dgm:pt>
    <dgm:pt modelId="{1F2AB7A9-8B29-4859-8BF7-38C691A9BDCB}" type="pres">
      <dgm:prSet presAssocID="{610A0D35-627B-4893-BD73-831BF73ADD06}" presName="hierChild7" presStyleCnt="0"/>
      <dgm:spPr/>
      <dgm:t>
        <a:bodyPr/>
        <a:lstStyle/>
        <a:p>
          <a:endParaRPr lang="zh-CN" altLang="en-US"/>
        </a:p>
      </dgm:t>
    </dgm:pt>
  </dgm:ptLst>
  <dgm:cxnLst>
    <dgm:cxn modelId="{74BF21E3-8669-41B3-9B89-6DDB14C3596C}" type="presOf" srcId="{B4D9BACD-D922-4897-BCB1-D2C3489947CF}" destId="{B4C47E0D-08FE-4EAD-817A-E008A86DB0BA}" srcOrd="0" destOrd="0" presId="urn:microsoft.com/office/officeart/2005/8/layout/orgChart1"/>
    <dgm:cxn modelId="{008F5339-918B-4B3F-9DA9-9DAAEEAC888B}" srcId="{53B73BCC-C533-4749-B014-077775E425A7}" destId="{5D38B756-A317-4A8F-B644-E1C9EEC66AC0}" srcOrd="1" destOrd="0" parTransId="{82312B73-7182-439A-928D-0E060F7ACF9A}" sibTransId="{80A9A56F-6C92-4230-A843-D54D0548D83A}"/>
    <dgm:cxn modelId="{FE80366B-0B0A-482F-908D-54B5BEB2A00B}" type="presOf" srcId="{53B73BCC-C533-4749-B014-077775E425A7}" destId="{907A1093-6ACF-4E80-B232-31B1EEA83AF9}" srcOrd="1" destOrd="0" presId="urn:microsoft.com/office/officeart/2005/8/layout/orgChart1"/>
    <dgm:cxn modelId="{44B5383A-C53F-4712-AD4D-74340E8DB23E}" type="presOf" srcId="{D2345434-2DA5-4793-803F-0F457D9EA2C7}" destId="{D6289771-9DAB-4CB8-976C-194F21CE8198}" srcOrd="1" destOrd="0" presId="urn:microsoft.com/office/officeart/2005/8/layout/orgChart1"/>
    <dgm:cxn modelId="{B6D27B19-4D72-4F0E-865B-1648C30D3280}" srcId="{53B73BCC-C533-4749-B014-077775E425A7}" destId="{610A0D35-627B-4893-BD73-831BF73ADD06}" srcOrd="0" destOrd="0" parTransId="{4BD878CF-590C-458D-A3D9-2C6F353FCFA2}" sibTransId="{F3514CBE-8856-4742-94A3-F7096A36CAF9}"/>
    <dgm:cxn modelId="{6A4F6C0A-B7DC-43EB-9529-34E5DF645E3C}" srcId="{9F57EC99-1839-4486-84FC-C67B5CBF1D5F}" destId="{53B73BCC-C533-4749-B014-077775E425A7}" srcOrd="0" destOrd="0" parTransId="{73545A28-4EF7-41C9-B531-2F9EC56461AB}" sibTransId="{8FEC593B-CB86-48BB-8AF7-ACCAC32F57A8}"/>
    <dgm:cxn modelId="{E83D09C8-754C-429A-9913-5E5928EA1C2A}" type="presOf" srcId="{610A0D35-627B-4893-BD73-831BF73ADD06}" destId="{10AEE1F2-CC6C-434B-BA7B-60945A8C4003}" srcOrd="1" destOrd="0" presId="urn:microsoft.com/office/officeart/2005/8/layout/orgChart1"/>
    <dgm:cxn modelId="{CFE8D35B-EAF5-4B6A-8174-CD11D28909F9}" type="presOf" srcId="{53B73BCC-C533-4749-B014-077775E425A7}" destId="{CB665F18-B43F-4F76-9D55-3343579B24F7}" srcOrd="0" destOrd="0" presId="urn:microsoft.com/office/officeart/2005/8/layout/orgChart1"/>
    <dgm:cxn modelId="{20EC9BBA-D0CA-4FCF-8475-0FCF99A681A1}" type="presOf" srcId="{3A3422D1-0C8A-4CB5-96E0-B44BF61B94E6}" destId="{37109CAE-3A44-44FD-98F3-C732CFF26267}" srcOrd="0" destOrd="0" presId="urn:microsoft.com/office/officeart/2005/8/layout/orgChart1"/>
    <dgm:cxn modelId="{88BC3C9D-954A-48D1-BA9F-FEEE08457234}" type="presOf" srcId="{82312B73-7182-439A-928D-0E060F7ACF9A}" destId="{F82DEBF0-B79C-402F-8775-5733058A718A}" srcOrd="0" destOrd="0" presId="urn:microsoft.com/office/officeart/2005/8/layout/orgChart1"/>
    <dgm:cxn modelId="{3B801B24-D2EC-419B-979F-7A2427AC9CBB}" type="presOf" srcId="{F353ECCF-9F4A-4A06-A6A3-A635BAB0E557}" destId="{7FA5731A-A3AF-4C70-B83D-1D8586A3EDC9}" srcOrd="1" destOrd="0" presId="urn:microsoft.com/office/officeart/2005/8/layout/orgChart1"/>
    <dgm:cxn modelId="{1492C1BE-73C7-46E6-8A90-12F6929DD03C}" srcId="{53B73BCC-C533-4749-B014-077775E425A7}" destId="{B4D9BACD-D922-4897-BCB1-D2C3489947CF}" srcOrd="4" destOrd="0" parTransId="{1CA91F9B-DABD-4A1E-8A18-293CF67DEDB5}" sibTransId="{3EE810E5-7DC3-4B22-8AD3-7797306D753F}"/>
    <dgm:cxn modelId="{9F450831-87BF-4747-AC20-5E69D635DB80}" type="presOf" srcId="{C81F27DB-0E1C-4AFC-B943-D4F0A0E3D013}" destId="{C6C42F5F-6EF0-4FB7-BB38-4631AE287695}" srcOrd="0" destOrd="0" presId="urn:microsoft.com/office/officeart/2005/8/layout/orgChart1"/>
    <dgm:cxn modelId="{4D60F188-91D2-4D30-B91A-7B52972CB415}" type="presOf" srcId="{9F57EC99-1839-4486-84FC-C67B5CBF1D5F}" destId="{F7514CF1-F133-4657-A863-88FBCD10F673}" srcOrd="0" destOrd="0" presId="urn:microsoft.com/office/officeart/2005/8/layout/orgChart1"/>
    <dgm:cxn modelId="{3905474A-0B74-4DB3-852B-88B7F722B77F}" type="presOf" srcId="{5D38B756-A317-4A8F-B644-E1C9EEC66AC0}" destId="{B01F91C7-9291-43CB-940F-1AC0EACAC6E2}" srcOrd="1" destOrd="0" presId="urn:microsoft.com/office/officeart/2005/8/layout/orgChart1"/>
    <dgm:cxn modelId="{92948AFA-52FC-49EE-B5EB-A55F85B55F12}" srcId="{53B73BCC-C533-4749-B014-077775E425A7}" destId="{D2345434-2DA5-4793-803F-0F457D9EA2C7}" srcOrd="2" destOrd="0" parTransId="{C81F27DB-0E1C-4AFC-B943-D4F0A0E3D013}" sibTransId="{034366F2-18C7-430A-87F3-49A0E469AF37}"/>
    <dgm:cxn modelId="{CF4C11A7-2BD7-4830-8D0E-773EB74D6A1D}" type="presOf" srcId="{5D38B756-A317-4A8F-B644-E1C9EEC66AC0}" destId="{55CDEA52-4F4B-421F-A6DD-DDB01333C0A6}" srcOrd="0" destOrd="0" presId="urn:microsoft.com/office/officeart/2005/8/layout/orgChart1"/>
    <dgm:cxn modelId="{A179EE5F-0779-4C68-8837-C4FDE24418BD}" type="presOf" srcId="{F353ECCF-9F4A-4A06-A6A3-A635BAB0E557}" destId="{CBA312AB-EB91-4E7E-8715-5A02377B89C5}" srcOrd="0" destOrd="0" presId="urn:microsoft.com/office/officeart/2005/8/layout/orgChart1"/>
    <dgm:cxn modelId="{C25559C0-8317-4229-9985-468DB2D5DE6E}" type="presOf" srcId="{4BD878CF-590C-458D-A3D9-2C6F353FCFA2}" destId="{BD0D158E-FB0B-4BC6-B829-DC20665DF1A9}" srcOrd="0" destOrd="0" presId="urn:microsoft.com/office/officeart/2005/8/layout/orgChart1"/>
    <dgm:cxn modelId="{21901535-4994-45AC-A737-C27D8B957F7A}" type="presOf" srcId="{D2345434-2DA5-4793-803F-0F457D9EA2C7}" destId="{5B14011C-1C9C-4551-92A9-5E97BF3576B3}" srcOrd="0" destOrd="0" presId="urn:microsoft.com/office/officeart/2005/8/layout/orgChart1"/>
    <dgm:cxn modelId="{83E54C70-8FFE-4DFA-AA83-7A0E08CEF2B1}" srcId="{53B73BCC-C533-4749-B014-077775E425A7}" destId="{F353ECCF-9F4A-4A06-A6A3-A635BAB0E557}" srcOrd="3" destOrd="0" parTransId="{3A3422D1-0C8A-4CB5-96E0-B44BF61B94E6}" sibTransId="{D3922BBF-84C3-4052-98FA-3A2330F29093}"/>
    <dgm:cxn modelId="{D1DD0281-637B-42F1-AC29-A6BB2B5EDCD2}" type="presOf" srcId="{610A0D35-627B-4893-BD73-831BF73ADD06}" destId="{360ECEDF-819E-48D7-8315-12C4D996E0A4}" srcOrd="0" destOrd="0" presId="urn:microsoft.com/office/officeart/2005/8/layout/orgChart1"/>
    <dgm:cxn modelId="{AFCA310C-5E99-46AA-BB55-C2DC84BFAC50}" type="presOf" srcId="{B4D9BACD-D922-4897-BCB1-D2C3489947CF}" destId="{5C5972E3-01B6-44F2-9F39-B027356B236F}" srcOrd="1" destOrd="0" presId="urn:microsoft.com/office/officeart/2005/8/layout/orgChart1"/>
    <dgm:cxn modelId="{3E90E545-F64B-4D21-A1AF-2A03DA357243}" type="presOf" srcId="{1CA91F9B-DABD-4A1E-8A18-293CF67DEDB5}" destId="{231F8CB3-2716-4027-BB61-F53B8E3C9503}" srcOrd="0" destOrd="0" presId="urn:microsoft.com/office/officeart/2005/8/layout/orgChart1"/>
    <dgm:cxn modelId="{B4B671D6-3397-48F6-B931-0146DEABBF02}" type="presParOf" srcId="{F7514CF1-F133-4657-A863-88FBCD10F673}" destId="{81FA816D-4731-4932-BC18-82F499ABB506}" srcOrd="0" destOrd="0" presId="urn:microsoft.com/office/officeart/2005/8/layout/orgChart1"/>
    <dgm:cxn modelId="{8FCB0BCC-C23B-4450-AABA-2A803A230E42}" type="presParOf" srcId="{81FA816D-4731-4932-BC18-82F499ABB506}" destId="{358C5DC0-8EFC-47D7-AFE2-CF21A36A0520}" srcOrd="0" destOrd="0" presId="urn:microsoft.com/office/officeart/2005/8/layout/orgChart1"/>
    <dgm:cxn modelId="{B5E38D2B-03B9-4427-8A4C-E3556D594D59}" type="presParOf" srcId="{358C5DC0-8EFC-47D7-AFE2-CF21A36A0520}" destId="{CB665F18-B43F-4F76-9D55-3343579B24F7}" srcOrd="0" destOrd="0" presId="urn:microsoft.com/office/officeart/2005/8/layout/orgChart1"/>
    <dgm:cxn modelId="{C4F41533-4D51-4A68-B4CC-BE2391DCB390}" type="presParOf" srcId="{358C5DC0-8EFC-47D7-AFE2-CF21A36A0520}" destId="{907A1093-6ACF-4E80-B232-31B1EEA83AF9}" srcOrd="1" destOrd="0" presId="urn:microsoft.com/office/officeart/2005/8/layout/orgChart1"/>
    <dgm:cxn modelId="{1A0BF056-ECFA-4390-9E2C-D87836853ED1}" type="presParOf" srcId="{81FA816D-4731-4932-BC18-82F499ABB506}" destId="{A7F4D01C-D899-4E48-B5A7-D54F57E32785}" srcOrd="1" destOrd="0" presId="urn:microsoft.com/office/officeart/2005/8/layout/orgChart1"/>
    <dgm:cxn modelId="{90511321-6430-4997-B8C8-9016D872DA41}" type="presParOf" srcId="{A7F4D01C-D899-4E48-B5A7-D54F57E32785}" destId="{F82DEBF0-B79C-402F-8775-5733058A718A}" srcOrd="0" destOrd="0" presId="urn:microsoft.com/office/officeart/2005/8/layout/orgChart1"/>
    <dgm:cxn modelId="{21E03FED-A083-4FB2-87DE-1DDEAFE1AEF2}" type="presParOf" srcId="{A7F4D01C-D899-4E48-B5A7-D54F57E32785}" destId="{A603500C-1279-4430-A4D4-36EA4F546CBF}" srcOrd="1" destOrd="0" presId="urn:microsoft.com/office/officeart/2005/8/layout/orgChart1"/>
    <dgm:cxn modelId="{98D74CF5-51B1-48B2-9ED5-5FDEDEEDA611}" type="presParOf" srcId="{A603500C-1279-4430-A4D4-36EA4F546CBF}" destId="{DE1DFA8D-E197-4AD3-90EB-84CA40C8090E}" srcOrd="0" destOrd="0" presId="urn:microsoft.com/office/officeart/2005/8/layout/orgChart1"/>
    <dgm:cxn modelId="{29ECE726-2C43-4D99-B963-1FEB10104CE3}" type="presParOf" srcId="{DE1DFA8D-E197-4AD3-90EB-84CA40C8090E}" destId="{55CDEA52-4F4B-421F-A6DD-DDB01333C0A6}" srcOrd="0" destOrd="0" presId="urn:microsoft.com/office/officeart/2005/8/layout/orgChart1"/>
    <dgm:cxn modelId="{C32D2F91-2E0E-40C4-A6A0-0BB3D675CC30}" type="presParOf" srcId="{DE1DFA8D-E197-4AD3-90EB-84CA40C8090E}" destId="{B01F91C7-9291-43CB-940F-1AC0EACAC6E2}" srcOrd="1" destOrd="0" presId="urn:microsoft.com/office/officeart/2005/8/layout/orgChart1"/>
    <dgm:cxn modelId="{200731A0-8C15-440A-BBF6-3B3246B74F15}" type="presParOf" srcId="{A603500C-1279-4430-A4D4-36EA4F546CBF}" destId="{BE2F070B-289B-4D12-865A-00E3040216BE}" srcOrd="1" destOrd="0" presId="urn:microsoft.com/office/officeart/2005/8/layout/orgChart1"/>
    <dgm:cxn modelId="{036FD634-3EFC-455F-9981-5314A4DDF753}" type="presParOf" srcId="{A603500C-1279-4430-A4D4-36EA4F546CBF}" destId="{88395067-422C-472C-A36D-699B02DB4EC7}" srcOrd="2" destOrd="0" presId="urn:microsoft.com/office/officeart/2005/8/layout/orgChart1"/>
    <dgm:cxn modelId="{D1A81175-4C91-49C6-942D-3DF1D3A3379A}" type="presParOf" srcId="{A7F4D01C-D899-4E48-B5A7-D54F57E32785}" destId="{C6C42F5F-6EF0-4FB7-BB38-4631AE287695}" srcOrd="2" destOrd="0" presId="urn:microsoft.com/office/officeart/2005/8/layout/orgChart1"/>
    <dgm:cxn modelId="{08177E25-EDA8-4C94-B244-95592CD4754A}" type="presParOf" srcId="{A7F4D01C-D899-4E48-B5A7-D54F57E32785}" destId="{06C57936-CE6F-4004-9567-3A6F00A13133}" srcOrd="3" destOrd="0" presId="urn:microsoft.com/office/officeart/2005/8/layout/orgChart1"/>
    <dgm:cxn modelId="{F3A2AC2F-C9A3-4A6E-926F-C713CD2B3C44}" type="presParOf" srcId="{06C57936-CE6F-4004-9567-3A6F00A13133}" destId="{6618504E-0B7B-4474-89FD-47A91DFEC2CB}" srcOrd="0" destOrd="0" presId="urn:microsoft.com/office/officeart/2005/8/layout/orgChart1"/>
    <dgm:cxn modelId="{BFD6E97D-10D4-4048-B40A-E8F4DF8495F2}" type="presParOf" srcId="{6618504E-0B7B-4474-89FD-47A91DFEC2CB}" destId="{5B14011C-1C9C-4551-92A9-5E97BF3576B3}" srcOrd="0" destOrd="0" presId="urn:microsoft.com/office/officeart/2005/8/layout/orgChart1"/>
    <dgm:cxn modelId="{8AEAC3D3-33E8-4ECC-8195-680E2DF06064}" type="presParOf" srcId="{6618504E-0B7B-4474-89FD-47A91DFEC2CB}" destId="{D6289771-9DAB-4CB8-976C-194F21CE8198}" srcOrd="1" destOrd="0" presId="urn:microsoft.com/office/officeart/2005/8/layout/orgChart1"/>
    <dgm:cxn modelId="{2CE9F0C6-1356-4591-ADE4-0A165A3369DB}" type="presParOf" srcId="{06C57936-CE6F-4004-9567-3A6F00A13133}" destId="{6DD417DF-9722-446D-A9AF-0319CA883F31}" srcOrd="1" destOrd="0" presId="urn:microsoft.com/office/officeart/2005/8/layout/orgChart1"/>
    <dgm:cxn modelId="{1772A9DB-820F-43A1-B1F2-ABF7ABD79B3E}" type="presParOf" srcId="{06C57936-CE6F-4004-9567-3A6F00A13133}" destId="{B91C9379-46FE-4F0F-A73A-646FB0A5AA94}" srcOrd="2" destOrd="0" presId="urn:microsoft.com/office/officeart/2005/8/layout/orgChart1"/>
    <dgm:cxn modelId="{8C3AA757-8EE1-4C0E-A7CE-650F645F6620}" type="presParOf" srcId="{A7F4D01C-D899-4E48-B5A7-D54F57E32785}" destId="{37109CAE-3A44-44FD-98F3-C732CFF26267}" srcOrd="4" destOrd="0" presId="urn:microsoft.com/office/officeart/2005/8/layout/orgChart1"/>
    <dgm:cxn modelId="{C3CEBCDA-6560-40B5-91AE-BDF5E323E837}" type="presParOf" srcId="{A7F4D01C-D899-4E48-B5A7-D54F57E32785}" destId="{69EE857D-15D3-410F-94BA-DF307D2F4FE9}" srcOrd="5" destOrd="0" presId="urn:microsoft.com/office/officeart/2005/8/layout/orgChart1"/>
    <dgm:cxn modelId="{D20DEF7C-751A-4F74-9B3E-AB5A2D47F9D6}" type="presParOf" srcId="{69EE857D-15D3-410F-94BA-DF307D2F4FE9}" destId="{C0B0F736-C5BE-4F09-B62C-5C1AD78CCAA5}" srcOrd="0" destOrd="0" presId="urn:microsoft.com/office/officeart/2005/8/layout/orgChart1"/>
    <dgm:cxn modelId="{C24A1801-65EF-47F2-B6F3-34ADA753B0C3}" type="presParOf" srcId="{C0B0F736-C5BE-4F09-B62C-5C1AD78CCAA5}" destId="{CBA312AB-EB91-4E7E-8715-5A02377B89C5}" srcOrd="0" destOrd="0" presId="urn:microsoft.com/office/officeart/2005/8/layout/orgChart1"/>
    <dgm:cxn modelId="{449F4211-591C-4FFC-A5E0-BABC3F596198}" type="presParOf" srcId="{C0B0F736-C5BE-4F09-B62C-5C1AD78CCAA5}" destId="{7FA5731A-A3AF-4C70-B83D-1D8586A3EDC9}" srcOrd="1" destOrd="0" presId="urn:microsoft.com/office/officeart/2005/8/layout/orgChart1"/>
    <dgm:cxn modelId="{DE093B3B-68EC-40E3-B333-59F919B82FD3}" type="presParOf" srcId="{69EE857D-15D3-410F-94BA-DF307D2F4FE9}" destId="{5D19148C-A4E0-4CF2-A654-2526B3B459E3}" srcOrd="1" destOrd="0" presId="urn:microsoft.com/office/officeart/2005/8/layout/orgChart1"/>
    <dgm:cxn modelId="{9456FA08-40CA-46E0-B19F-C92C22C79A37}" type="presParOf" srcId="{69EE857D-15D3-410F-94BA-DF307D2F4FE9}" destId="{E31DDFFC-8D56-4252-B03D-D0522E904CF5}" srcOrd="2" destOrd="0" presId="urn:microsoft.com/office/officeart/2005/8/layout/orgChart1"/>
    <dgm:cxn modelId="{16B54437-4FCC-4395-9945-97D059BCAF65}" type="presParOf" srcId="{A7F4D01C-D899-4E48-B5A7-D54F57E32785}" destId="{231F8CB3-2716-4027-BB61-F53B8E3C9503}" srcOrd="6" destOrd="0" presId="urn:microsoft.com/office/officeart/2005/8/layout/orgChart1"/>
    <dgm:cxn modelId="{D819AEB7-A793-4085-A2ED-8E72FC28A753}" type="presParOf" srcId="{A7F4D01C-D899-4E48-B5A7-D54F57E32785}" destId="{9C50B575-DAAB-43F0-BAD9-5BCD013EF698}" srcOrd="7" destOrd="0" presId="urn:microsoft.com/office/officeart/2005/8/layout/orgChart1"/>
    <dgm:cxn modelId="{D25C0FAE-F20E-43C2-A2D9-3731DDDF6B90}" type="presParOf" srcId="{9C50B575-DAAB-43F0-BAD9-5BCD013EF698}" destId="{D2E83894-D404-4AA3-B796-151D8346C6A3}" srcOrd="0" destOrd="0" presId="urn:microsoft.com/office/officeart/2005/8/layout/orgChart1"/>
    <dgm:cxn modelId="{11D26770-E113-426C-A5B3-27D1F8737F3B}" type="presParOf" srcId="{D2E83894-D404-4AA3-B796-151D8346C6A3}" destId="{B4C47E0D-08FE-4EAD-817A-E008A86DB0BA}" srcOrd="0" destOrd="0" presId="urn:microsoft.com/office/officeart/2005/8/layout/orgChart1"/>
    <dgm:cxn modelId="{F6A7B052-D41C-48DA-BB55-10A45685DB3A}" type="presParOf" srcId="{D2E83894-D404-4AA3-B796-151D8346C6A3}" destId="{5C5972E3-01B6-44F2-9F39-B027356B236F}" srcOrd="1" destOrd="0" presId="urn:microsoft.com/office/officeart/2005/8/layout/orgChart1"/>
    <dgm:cxn modelId="{071D51E4-0CC0-4723-A41D-3EDD4513EF80}" type="presParOf" srcId="{9C50B575-DAAB-43F0-BAD9-5BCD013EF698}" destId="{B296BC8A-1E69-4BE1-983E-8BAE2C15CAD7}" srcOrd="1" destOrd="0" presId="urn:microsoft.com/office/officeart/2005/8/layout/orgChart1"/>
    <dgm:cxn modelId="{D8C747B5-DC52-44EA-A191-9834BF8F46C8}" type="presParOf" srcId="{9C50B575-DAAB-43F0-BAD9-5BCD013EF698}" destId="{391172CC-12ED-4866-9345-A28536AF81E1}" srcOrd="2" destOrd="0" presId="urn:microsoft.com/office/officeart/2005/8/layout/orgChart1"/>
    <dgm:cxn modelId="{A88E96CD-3EFA-467F-9D5A-E4B737CB9648}" type="presParOf" srcId="{81FA816D-4731-4932-BC18-82F499ABB506}" destId="{3F579C0E-CCF5-41FE-A3BE-D11860D1373D}" srcOrd="2" destOrd="0" presId="urn:microsoft.com/office/officeart/2005/8/layout/orgChart1"/>
    <dgm:cxn modelId="{BFF8ABCF-89B7-4E13-82CC-5A6460E62A60}" type="presParOf" srcId="{3F579C0E-CCF5-41FE-A3BE-D11860D1373D}" destId="{BD0D158E-FB0B-4BC6-B829-DC20665DF1A9}" srcOrd="0" destOrd="0" presId="urn:microsoft.com/office/officeart/2005/8/layout/orgChart1"/>
    <dgm:cxn modelId="{D67823E6-B797-4BDE-9C25-1E20645B027E}" type="presParOf" srcId="{3F579C0E-CCF5-41FE-A3BE-D11860D1373D}" destId="{FAF25160-ED72-4020-8246-7A2E6DC57CFC}" srcOrd="1" destOrd="0" presId="urn:microsoft.com/office/officeart/2005/8/layout/orgChart1"/>
    <dgm:cxn modelId="{CAF57B65-7001-4E36-B0B2-1C25155D7C94}" type="presParOf" srcId="{FAF25160-ED72-4020-8246-7A2E6DC57CFC}" destId="{5AB2F063-E497-43A8-A3BD-277BF0240DCE}" srcOrd="0" destOrd="0" presId="urn:microsoft.com/office/officeart/2005/8/layout/orgChart1"/>
    <dgm:cxn modelId="{088EE758-490A-4BA7-A5EC-9089EF4FB66E}" type="presParOf" srcId="{5AB2F063-E497-43A8-A3BD-277BF0240DCE}" destId="{360ECEDF-819E-48D7-8315-12C4D996E0A4}" srcOrd="0" destOrd="0" presId="urn:microsoft.com/office/officeart/2005/8/layout/orgChart1"/>
    <dgm:cxn modelId="{F8AA26A8-747E-4180-91CC-543FB8E28404}" type="presParOf" srcId="{5AB2F063-E497-43A8-A3BD-277BF0240DCE}" destId="{10AEE1F2-CC6C-434B-BA7B-60945A8C4003}" srcOrd="1" destOrd="0" presId="urn:microsoft.com/office/officeart/2005/8/layout/orgChart1"/>
    <dgm:cxn modelId="{731870D6-E430-461E-A965-27386ABFFB57}" type="presParOf" srcId="{FAF25160-ED72-4020-8246-7A2E6DC57CFC}" destId="{4DEC8C52-6456-4121-84C9-2B0423B55828}" srcOrd="1" destOrd="0" presId="urn:microsoft.com/office/officeart/2005/8/layout/orgChart1"/>
    <dgm:cxn modelId="{8EC09934-38C9-42BF-863E-73C6271E4326}" type="presParOf" srcId="{FAF25160-ED72-4020-8246-7A2E6DC57CFC}" destId="{1F2AB7A9-8B29-4859-8BF7-38C691A9BDCB}" srcOrd="2" destOrd="0" presId="urn:microsoft.com/office/officeart/2005/8/layout/orgChart1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4C770C-F68F-4798-AF0C-69A59BF24D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</Pages>
  <Words>222</Words>
  <Characters>1270</Characters>
  <Application>Microsoft Office Word</Application>
  <DocSecurity>0</DocSecurity>
  <Lines>10</Lines>
  <Paragraphs>2</Paragraphs>
  <ScaleCrop>false</ScaleCrop>
  <Company/>
  <LinksUpToDate>false</LinksUpToDate>
  <CharactersWithSpaces>1490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suan</dc:creator>
  <cp:keywords/>
  <dc:description/>
  <cp:lastModifiedBy>xiaotu</cp:lastModifiedBy>
  <cp:revision>19</cp:revision>
  <dcterms:created xsi:type="dcterms:W3CDTF">2008-08-15T05:07:00Z</dcterms:created>
  <dcterms:modified xsi:type="dcterms:W3CDTF">2008-09-07T11:13:00Z</dcterms:modified>
</cp:coreProperties>
</file>