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kern w:val="0"/>
          <w:sz w:val="36"/>
          <w:szCs w:val="36"/>
        </w:rPr>
      </w:pPr>
    </w:p>
    <w:p>
      <w:pPr>
        <w:jc w:val="center"/>
        <w:rPr>
          <w:b/>
          <w:kern w:val="0"/>
          <w:sz w:val="84"/>
          <w:szCs w:val="84"/>
        </w:rPr>
      </w:pPr>
    </w:p>
    <w:p>
      <w:pPr>
        <w:jc w:val="center"/>
        <w:rPr>
          <w:b/>
          <w:kern w:val="0"/>
          <w:sz w:val="72"/>
          <w:szCs w:val="72"/>
        </w:rPr>
      </w:pPr>
      <w:r>
        <w:rPr>
          <w:b/>
          <w:kern w:val="0"/>
          <w:sz w:val="72"/>
          <w:szCs w:val="72"/>
        </w:rPr>
        <w:t>竞争性谈判文件</w:t>
      </w:r>
    </w:p>
    <w:p>
      <w:pPr>
        <w:jc w:val="center"/>
        <w:rPr>
          <w:b/>
          <w:kern w:val="0"/>
          <w:sz w:val="36"/>
          <w:szCs w:val="36"/>
        </w:rPr>
      </w:pPr>
    </w:p>
    <w:p>
      <w:pPr>
        <w:ind w:firstLine="640" w:firstLineChars="200"/>
        <w:jc w:val="left"/>
        <w:rPr>
          <w:rFonts w:ascii="黑体" w:hAnsi="黑体" w:eastAsia="黑体" w:cs="黑体"/>
          <w:bCs/>
          <w:kern w:val="0"/>
          <w:sz w:val="32"/>
          <w:szCs w:val="32"/>
        </w:rPr>
      </w:pPr>
      <w:r>
        <w:rPr>
          <w:rFonts w:hint="eastAsia" w:ascii="黑体" w:hAnsi="黑体" w:eastAsia="黑体" w:cs="黑体"/>
          <w:bCs/>
          <w:kern w:val="0"/>
          <w:sz w:val="32"/>
          <w:szCs w:val="32"/>
        </w:rPr>
        <w:t>项目文件：中国水利水电出版社合作印装企业招标项目</w:t>
      </w:r>
    </w:p>
    <w:p>
      <w:pPr>
        <w:ind w:firstLine="640" w:firstLineChars="200"/>
        <w:jc w:val="left"/>
        <w:rPr>
          <w:rFonts w:ascii="黑体" w:hAnsi="黑体" w:eastAsia="黑体" w:cs="黑体"/>
          <w:bCs/>
          <w:kern w:val="0"/>
          <w:sz w:val="32"/>
          <w:szCs w:val="32"/>
        </w:rPr>
      </w:pPr>
      <w:r>
        <w:rPr>
          <w:rFonts w:hint="eastAsia" w:ascii="黑体" w:hAnsi="黑体" w:eastAsia="黑体" w:cs="黑体"/>
          <w:bCs/>
          <w:kern w:val="0"/>
          <w:sz w:val="32"/>
          <w:szCs w:val="32"/>
        </w:rPr>
        <w:t>项目编号：YZZB—2018—01</w:t>
      </w:r>
    </w:p>
    <w:p/>
    <w:p/>
    <w:p/>
    <w:p/>
    <w:p>
      <w:pPr>
        <w:rPr>
          <w:rFonts w:eastAsia="黑体"/>
        </w:rPr>
      </w:pPr>
    </w:p>
    <w:p>
      <w:pPr>
        <w:rPr>
          <w:rFonts w:eastAsia="黑体"/>
        </w:rPr>
      </w:pPr>
    </w:p>
    <w:p>
      <w:pPr>
        <w:rPr>
          <w:rFonts w:eastAsia="黑体"/>
        </w:rPr>
      </w:pPr>
    </w:p>
    <w:p>
      <w:pPr>
        <w:rPr>
          <w:rFonts w:eastAsia="黑体"/>
        </w:rPr>
      </w:pPr>
    </w:p>
    <w:p>
      <w:pPr>
        <w:rPr>
          <w:rFonts w:eastAsia="黑体"/>
        </w:rPr>
      </w:pPr>
    </w:p>
    <w:p>
      <w:pPr>
        <w:rPr>
          <w:rFonts w:eastAsia="黑体"/>
        </w:rPr>
      </w:pPr>
    </w:p>
    <w:p>
      <w:pPr>
        <w:rPr>
          <w:rFonts w:eastAsia="黑体"/>
        </w:rPr>
      </w:pPr>
    </w:p>
    <w:p>
      <w:pPr>
        <w:rPr>
          <w:rFonts w:eastAsia="黑体"/>
        </w:rPr>
      </w:pPr>
    </w:p>
    <w:p>
      <w:pPr>
        <w:rPr>
          <w:rFonts w:eastAsia="黑体"/>
        </w:rPr>
      </w:pPr>
    </w:p>
    <w:p>
      <w:pPr>
        <w:rPr>
          <w:rFonts w:eastAsia="黑体"/>
        </w:rPr>
      </w:pPr>
    </w:p>
    <w:p>
      <w:pPr>
        <w:rPr>
          <w:rFonts w:eastAsia="黑体"/>
        </w:rPr>
      </w:pPr>
    </w:p>
    <w:p>
      <w:pPr>
        <w:jc w:val="center"/>
        <w:rPr>
          <w:bCs/>
          <w:kern w:val="0"/>
          <w:sz w:val="36"/>
          <w:szCs w:val="36"/>
        </w:rPr>
      </w:pPr>
      <w:r>
        <w:rPr>
          <w:bCs/>
          <w:kern w:val="0"/>
          <w:sz w:val="36"/>
          <w:szCs w:val="36"/>
        </w:rPr>
        <w:t>中国水利水电出版社</w:t>
      </w:r>
    </w:p>
    <w:p>
      <w:pPr>
        <w:jc w:val="center"/>
        <w:rPr>
          <w:bCs/>
          <w:kern w:val="0"/>
          <w:sz w:val="36"/>
          <w:szCs w:val="36"/>
        </w:rPr>
      </w:pPr>
      <w:r>
        <w:rPr>
          <w:bCs/>
          <w:kern w:val="0"/>
          <w:sz w:val="36"/>
          <w:szCs w:val="36"/>
        </w:rPr>
        <w:t>2018年3月</w:t>
      </w:r>
      <w:r>
        <w:rPr>
          <w:rFonts w:hint="eastAsia"/>
          <w:bCs/>
          <w:kern w:val="0"/>
          <w:sz w:val="36"/>
          <w:szCs w:val="36"/>
        </w:rPr>
        <w:t>22</w:t>
      </w:r>
      <w:r>
        <w:rPr>
          <w:bCs/>
          <w:kern w:val="0"/>
          <w:sz w:val="36"/>
          <w:szCs w:val="36"/>
        </w:rPr>
        <w:t>日</w:t>
      </w:r>
    </w:p>
    <w:p>
      <w:pPr>
        <w:jc w:val="center"/>
        <w:rPr>
          <w:bCs/>
          <w:kern w:val="0"/>
          <w:sz w:val="36"/>
          <w:szCs w:val="36"/>
        </w:rPr>
        <w:sectPr>
          <w:pgSz w:w="11906" w:h="16838"/>
          <w:pgMar w:top="1701" w:right="1418" w:bottom="1418" w:left="1418" w:header="851" w:footer="851" w:gutter="0"/>
          <w:pgNumType w:start="1"/>
          <w:cols w:space="720" w:num="1"/>
          <w:docGrid w:type="lines" w:linePitch="312" w:charSpace="0"/>
        </w:sectPr>
      </w:pPr>
    </w:p>
    <w:p>
      <w:pPr>
        <w:jc w:val="center"/>
        <w:rPr>
          <w:rFonts w:hint="eastAsia"/>
          <w:b/>
          <w:bCs/>
          <w:sz w:val="44"/>
          <w:szCs w:val="44"/>
        </w:rPr>
      </w:pPr>
    </w:p>
    <w:p>
      <w:pPr>
        <w:jc w:val="center"/>
        <w:rPr>
          <w:b/>
          <w:bCs/>
          <w:sz w:val="44"/>
          <w:szCs w:val="44"/>
        </w:rPr>
      </w:pPr>
    </w:p>
    <w:p>
      <w:pPr>
        <w:jc w:val="center"/>
        <w:rPr>
          <w:b/>
          <w:bCs/>
          <w:sz w:val="44"/>
          <w:szCs w:val="44"/>
        </w:rPr>
      </w:pPr>
      <w:r>
        <w:rPr>
          <w:b/>
          <w:bCs/>
          <w:sz w:val="44"/>
          <w:szCs w:val="44"/>
        </w:rPr>
        <w:t>目    录</w:t>
      </w:r>
    </w:p>
    <w:p>
      <w:pPr>
        <w:pStyle w:val="10"/>
        <w:rPr>
          <w:rFonts w:ascii="Times New Roman" w:hAnsi="Times New Roman"/>
        </w:rPr>
      </w:pPr>
    </w:p>
    <w:p>
      <w:pPr>
        <w:pStyle w:val="10"/>
        <w:rPr>
          <w:rFonts w:ascii="Times New Roman" w:hAnsi="Times New Roman" w:eastAsiaTheme="minorEastAsia"/>
          <w:sz w:val="30"/>
          <w:szCs w:val="30"/>
        </w:rPr>
      </w:pPr>
      <w:r>
        <w:rPr>
          <w:rFonts w:ascii="Times New Roman" w:hAnsi="Times New Roman"/>
          <w:sz w:val="28"/>
          <w:szCs w:val="28"/>
        </w:rPr>
        <w:fldChar w:fldCharType="begin"/>
      </w:r>
      <w:r>
        <w:rPr>
          <w:rFonts w:ascii="Times New Roman" w:hAnsi="Times New Roman"/>
          <w:sz w:val="28"/>
          <w:szCs w:val="28"/>
        </w:rPr>
        <w:instrText xml:space="preserve"> TOC \o "1-3" \h \z \u </w:instrText>
      </w:r>
      <w:r>
        <w:rPr>
          <w:rFonts w:ascii="Times New Roman" w:hAnsi="Times New Roman"/>
          <w:sz w:val="28"/>
          <w:szCs w:val="28"/>
        </w:rPr>
        <w:fldChar w:fldCharType="separate"/>
      </w:r>
      <w:r>
        <w:fldChar w:fldCharType="begin"/>
      </w:r>
      <w:r>
        <w:instrText xml:space="preserve"> HYPERLINK "file:///C:\\Documents%20and%20Settings\\CWPP\\Local%20Settings\\Temporary%20Internet%20Files\\Content.IE5\\8MTC1EBR\\发修改稿2017.11.1中国水利水电出版社%5b1%5d.doc" \l "_Toc474412659" </w:instrText>
      </w:r>
      <w:r>
        <w:fldChar w:fldCharType="separate"/>
      </w:r>
      <w:r>
        <w:rPr>
          <w:rStyle w:val="13"/>
          <w:rFonts w:ascii="Times New Roman" w:hAnsi="Times New Roman" w:eastAsiaTheme="minorEastAsia"/>
          <w:color w:val="auto"/>
          <w:sz w:val="30"/>
          <w:szCs w:val="30"/>
        </w:rPr>
        <w:t>第一章  招标说明</w:t>
      </w:r>
      <w:r>
        <w:rPr>
          <w:rStyle w:val="13"/>
          <w:rFonts w:ascii="Times New Roman" w:hAnsi="Times New Roman" w:eastAsiaTheme="minorEastAsia"/>
          <w:color w:val="auto"/>
          <w:sz w:val="30"/>
          <w:szCs w:val="30"/>
        </w:rPr>
        <w:tab/>
      </w:r>
      <w:r>
        <w:rPr>
          <w:rStyle w:val="13"/>
          <w:rFonts w:ascii="Times New Roman" w:hAnsi="Times New Roman" w:eastAsiaTheme="minorEastAsia"/>
          <w:color w:val="auto"/>
          <w:sz w:val="30"/>
          <w:szCs w:val="30"/>
        </w:rPr>
        <w:t>1</w:t>
      </w:r>
      <w:r>
        <w:rPr>
          <w:rStyle w:val="13"/>
          <w:rFonts w:ascii="Times New Roman" w:hAnsi="Times New Roman" w:eastAsiaTheme="minorEastAsia"/>
          <w:color w:val="auto"/>
          <w:sz w:val="30"/>
          <w:szCs w:val="30"/>
        </w:rPr>
        <w:fldChar w:fldCharType="end"/>
      </w:r>
    </w:p>
    <w:p>
      <w:pPr>
        <w:pStyle w:val="10"/>
        <w:rPr>
          <w:rFonts w:ascii="Times New Roman" w:hAnsi="Times New Roman" w:eastAsiaTheme="minorEastAsia"/>
          <w:sz w:val="30"/>
          <w:szCs w:val="30"/>
        </w:rPr>
      </w:pPr>
      <w:r>
        <w:fldChar w:fldCharType="begin"/>
      </w:r>
      <w:r>
        <w:instrText xml:space="preserve"> HYPERLINK "file:///C:\\Documents%20and%20Settings\\CWPP\\Local%20Settings\\Temporary%20Internet%20Files\\Content.IE5\\8MTC1EBR\\发修改稿2017.11.1中国水利水电出版社%5b1%5d.doc" \l "_Toc474412660" </w:instrText>
      </w:r>
      <w:r>
        <w:fldChar w:fldCharType="separate"/>
      </w:r>
      <w:r>
        <w:rPr>
          <w:rStyle w:val="13"/>
          <w:rFonts w:ascii="Times New Roman" w:hAnsi="Times New Roman" w:eastAsiaTheme="minorEastAsia"/>
          <w:color w:val="auto"/>
          <w:sz w:val="30"/>
          <w:szCs w:val="30"/>
        </w:rPr>
        <w:t>第二章  投标资格</w:t>
      </w:r>
      <w:r>
        <w:rPr>
          <w:rStyle w:val="13"/>
          <w:rFonts w:ascii="Times New Roman" w:hAnsi="Times New Roman" w:eastAsiaTheme="minorEastAsia"/>
          <w:color w:val="auto"/>
          <w:sz w:val="30"/>
          <w:szCs w:val="30"/>
        </w:rPr>
        <w:tab/>
      </w:r>
      <w:r>
        <w:rPr>
          <w:rStyle w:val="13"/>
          <w:rFonts w:hint="eastAsia" w:ascii="Times New Roman" w:hAnsi="Times New Roman" w:eastAsiaTheme="minorEastAsia"/>
          <w:color w:val="auto"/>
          <w:sz w:val="30"/>
          <w:szCs w:val="30"/>
        </w:rPr>
        <w:t>5</w:t>
      </w:r>
      <w:r>
        <w:rPr>
          <w:rStyle w:val="13"/>
          <w:rFonts w:hint="eastAsia" w:ascii="Times New Roman" w:hAnsi="Times New Roman" w:eastAsiaTheme="minorEastAsia"/>
          <w:color w:val="auto"/>
          <w:sz w:val="30"/>
          <w:szCs w:val="30"/>
        </w:rPr>
        <w:fldChar w:fldCharType="end"/>
      </w:r>
    </w:p>
    <w:p>
      <w:pPr>
        <w:pStyle w:val="10"/>
        <w:rPr>
          <w:rFonts w:ascii="Times New Roman" w:hAnsi="Times New Roman" w:eastAsiaTheme="minorEastAsia"/>
          <w:sz w:val="30"/>
          <w:szCs w:val="30"/>
        </w:rPr>
      </w:pPr>
      <w:r>
        <w:fldChar w:fldCharType="begin"/>
      </w:r>
      <w:r>
        <w:instrText xml:space="preserve"> HYPERLINK "file:///C:\\Documents%20and%20Settings\\CWPP\\Local%20Settings\\Temporary%20Internet%20Files\\Content.IE5\\8MTC1EBR\\发修改稿2017.11.1中国水利水电出版社%5b1%5d.doc" \l "_Toc474412661" </w:instrText>
      </w:r>
      <w:r>
        <w:fldChar w:fldCharType="separate"/>
      </w:r>
      <w:r>
        <w:rPr>
          <w:rStyle w:val="13"/>
          <w:rFonts w:ascii="Times New Roman" w:hAnsi="Times New Roman" w:eastAsiaTheme="minorEastAsia"/>
          <w:color w:val="auto"/>
          <w:sz w:val="30"/>
          <w:szCs w:val="30"/>
        </w:rPr>
        <w:t>第三章  投标报价表</w:t>
      </w:r>
      <w:r>
        <w:rPr>
          <w:rStyle w:val="13"/>
          <w:rFonts w:ascii="Times New Roman" w:hAnsi="Times New Roman" w:eastAsiaTheme="minorEastAsia"/>
          <w:color w:val="auto"/>
          <w:sz w:val="30"/>
          <w:szCs w:val="30"/>
        </w:rPr>
        <w:tab/>
      </w:r>
      <w:r>
        <w:rPr>
          <w:rStyle w:val="13"/>
          <w:rFonts w:hint="eastAsia" w:ascii="Times New Roman" w:hAnsi="Times New Roman" w:eastAsiaTheme="minorEastAsia"/>
          <w:color w:val="auto"/>
          <w:sz w:val="30"/>
          <w:szCs w:val="30"/>
        </w:rPr>
        <w:t>6</w:t>
      </w:r>
      <w:r>
        <w:rPr>
          <w:rStyle w:val="13"/>
          <w:rFonts w:hint="eastAsia" w:ascii="Times New Roman" w:hAnsi="Times New Roman" w:eastAsiaTheme="minorEastAsia"/>
          <w:color w:val="auto"/>
          <w:sz w:val="30"/>
          <w:szCs w:val="30"/>
        </w:rPr>
        <w:fldChar w:fldCharType="end"/>
      </w:r>
    </w:p>
    <w:p>
      <w:pPr>
        <w:pStyle w:val="10"/>
        <w:rPr>
          <w:rFonts w:ascii="Times New Roman" w:hAnsi="Times New Roman" w:eastAsiaTheme="minorEastAsia"/>
          <w:sz w:val="30"/>
          <w:szCs w:val="30"/>
        </w:rPr>
      </w:pPr>
      <w:r>
        <w:fldChar w:fldCharType="begin"/>
      </w:r>
      <w:r>
        <w:instrText xml:space="preserve"> HYPERLINK "file:///C:\\Documents%20and%20Settings\\CWPP\\Local%20Settings\\Temporary%20Internet%20Files\\Content.IE5\\8MTC1EBR\\发修改稿2017.11.1中国水利水电出版社%5b1%5d.doc" \l "_Toc474412662" </w:instrText>
      </w:r>
      <w:r>
        <w:fldChar w:fldCharType="separate"/>
      </w:r>
      <w:r>
        <w:rPr>
          <w:rStyle w:val="13"/>
          <w:rFonts w:ascii="Times New Roman" w:hAnsi="Times New Roman" w:eastAsiaTheme="minorEastAsia"/>
          <w:color w:val="auto"/>
          <w:sz w:val="30"/>
          <w:szCs w:val="30"/>
        </w:rPr>
        <w:t xml:space="preserve">第四章  </w:t>
      </w:r>
      <w:r>
        <w:rPr>
          <w:rStyle w:val="13"/>
          <w:rFonts w:hint="eastAsia" w:ascii="Times New Roman" w:hAnsi="Times New Roman" w:eastAsiaTheme="minorEastAsia"/>
          <w:color w:val="auto"/>
          <w:sz w:val="30"/>
          <w:szCs w:val="30"/>
        </w:rPr>
        <w:t>投</w:t>
      </w:r>
      <w:r>
        <w:rPr>
          <w:rStyle w:val="13"/>
          <w:rFonts w:ascii="Times New Roman" w:hAnsi="Times New Roman" w:eastAsiaTheme="minorEastAsia"/>
          <w:color w:val="auto"/>
          <w:sz w:val="30"/>
          <w:szCs w:val="30"/>
        </w:rPr>
        <w:t>标</w:t>
      </w:r>
      <w:r>
        <w:rPr>
          <w:rStyle w:val="13"/>
          <w:rFonts w:hint="eastAsia" w:ascii="Times New Roman" w:hAnsi="Times New Roman" w:eastAsiaTheme="minorEastAsia"/>
          <w:color w:val="auto"/>
          <w:sz w:val="30"/>
          <w:szCs w:val="30"/>
        </w:rPr>
        <w:t>意向</w:t>
      </w:r>
      <w:r>
        <w:rPr>
          <w:rStyle w:val="13"/>
          <w:rFonts w:ascii="Times New Roman" w:hAnsi="Times New Roman" w:eastAsiaTheme="minorEastAsia"/>
          <w:color w:val="auto"/>
          <w:sz w:val="30"/>
          <w:szCs w:val="30"/>
        </w:rPr>
        <w:t>书内容及格式要求</w:t>
      </w:r>
      <w:r>
        <w:rPr>
          <w:rStyle w:val="13"/>
          <w:rFonts w:ascii="Times New Roman" w:hAnsi="Times New Roman" w:eastAsiaTheme="minorEastAsia"/>
          <w:color w:val="auto"/>
          <w:sz w:val="30"/>
          <w:szCs w:val="30"/>
        </w:rPr>
        <w:tab/>
      </w:r>
      <w:r>
        <w:rPr>
          <w:rStyle w:val="13"/>
          <w:rFonts w:hint="eastAsia" w:ascii="Times New Roman" w:hAnsi="Times New Roman" w:eastAsiaTheme="minorEastAsia"/>
          <w:color w:val="auto"/>
          <w:sz w:val="30"/>
          <w:szCs w:val="30"/>
        </w:rPr>
        <w:t>10</w:t>
      </w:r>
      <w:r>
        <w:rPr>
          <w:rStyle w:val="13"/>
          <w:rFonts w:hint="eastAsia" w:ascii="Times New Roman" w:hAnsi="Times New Roman" w:eastAsiaTheme="minorEastAsia"/>
          <w:color w:val="auto"/>
          <w:sz w:val="30"/>
          <w:szCs w:val="30"/>
        </w:rPr>
        <w:fldChar w:fldCharType="end"/>
      </w:r>
    </w:p>
    <w:p>
      <w:pPr>
        <w:pStyle w:val="10"/>
        <w:rPr>
          <w:rFonts w:ascii="Times New Roman" w:hAnsi="Times New Roman" w:eastAsiaTheme="minorEastAsia"/>
          <w:sz w:val="30"/>
          <w:szCs w:val="30"/>
        </w:rPr>
      </w:pPr>
      <w:r>
        <w:fldChar w:fldCharType="begin"/>
      </w:r>
      <w:r>
        <w:instrText xml:space="preserve"> HYPERLINK "file:///C:\\Documents%20and%20Settings\\CWPP\\Local%20Settings\\Temporary%20Internet%20Files\\Content.IE5\\8MTC1EBR\\发修改稿2017.11.1中国水利水电出版社%5b1%5d.doc" \l "_Toc474412663" </w:instrText>
      </w:r>
      <w:r>
        <w:fldChar w:fldCharType="separate"/>
      </w:r>
      <w:r>
        <w:rPr>
          <w:rStyle w:val="13"/>
          <w:rFonts w:ascii="Times New Roman" w:hAnsi="Times New Roman" w:eastAsiaTheme="minorEastAsia"/>
          <w:color w:val="auto"/>
          <w:sz w:val="30"/>
          <w:szCs w:val="30"/>
        </w:rPr>
        <w:t>第五章  投标承诺书</w:t>
      </w:r>
      <w:r>
        <w:rPr>
          <w:rStyle w:val="13"/>
          <w:rFonts w:ascii="Times New Roman" w:hAnsi="Times New Roman" w:eastAsiaTheme="minorEastAsia"/>
          <w:color w:val="auto"/>
          <w:sz w:val="30"/>
          <w:szCs w:val="30"/>
        </w:rPr>
        <w:tab/>
      </w:r>
      <w:r>
        <w:rPr>
          <w:rStyle w:val="13"/>
          <w:rFonts w:ascii="Times New Roman" w:hAnsi="Times New Roman" w:eastAsiaTheme="minorEastAsia"/>
          <w:color w:val="auto"/>
          <w:sz w:val="30"/>
          <w:szCs w:val="30"/>
        </w:rPr>
        <w:fldChar w:fldCharType="begin"/>
      </w:r>
      <w:r>
        <w:rPr>
          <w:rStyle w:val="13"/>
          <w:rFonts w:ascii="Times New Roman" w:hAnsi="Times New Roman" w:eastAsiaTheme="minorEastAsia"/>
          <w:color w:val="auto"/>
          <w:sz w:val="30"/>
          <w:szCs w:val="30"/>
        </w:rPr>
        <w:instrText xml:space="preserve"> PAGEREF _Toc474412663 \h </w:instrText>
      </w:r>
      <w:r>
        <w:rPr>
          <w:rStyle w:val="13"/>
          <w:rFonts w:ascii="Times New Roman" w:hAnsi="Times New Roman" w:eastAsiaTheme="minorEastAsia"/>
          <w:color w:val="auto"/>
          <w:sz w:val="30"/>
          <w:szCs w:val="30"/>
        </w:rPr>
        <w:fldChar w:fldCharType="separate"/>
      </w:r>
      <w:r>
        <w:rPr>
          <w:rStyle w:val="13"/>
          <w:rFonts w:ascii="Times New Roman" w:hAnsi="Times New Roman" w:eastAsiaTheme="minorEastAsia"/>
          <w:color w:val="auto"/>
          <w:sz w:val="30"/>
          <w:szCs w:val="30"/>
        </w:rPr>
        <w:t>15</w:t>
      </w:r>
      <w:r>
        <w:rPr>
          <w:rStyle w:val="13"/>
          <w:rFonts w:ascii="Times New Roman" w:hAnsi="Times New Roman" w:eastAsiaTheme="minorEastAsia"/>
          <w:color w:val="auto"/>
          <w:sz w:val="30"/>
          <w:szCs w:val="30"/>
        </w:rPr>
        <w:fldChar w:fldCharType="end"/>
      </w:r>
      <w:r>
        <w:rPr>
          <w:rStyle w:val="13"/>
          <w:rFonts w:ascii="Times New Roman" w:hAnsi="Times New Roman" w:eastAsiaTheme="minorEastAsia"/>
          <w:color w:val="auto"/>
          <w:sz w:val="30"/>
          <w:szCs w:val="30"/>
        </w:rPr>
        <w:fldChar w:fldCharType="end"/>
      </w:r>
    </w:p>
    <w:p>
      <w:pPr>
        <w:pStyle w:val="10"/>
        <w:rPr>
          <w:rFonts w:ascii="Times New Roman" w:hAnsi="Times New Roman" w:eastAsia="宋体"/>
          <w:sz w:val="21"/>
          <w:szCs w:val="22"/>
        </w:rPr>
      </w:pPr>
      <w:r>
        <w:fldChar w:fldCharType="begin"/>
      </w:r>
      <w:r>
        <w:instrText xml:space="preserve"> HYPERLINK "file:///C:\\Documents%20and%20Settings\\CWPP\\Local%20Settings\\Temporary%20Internet%20Files\\Content.IE5\\8MTC1EBR\\发修改稿2017.11.1中国水利水电出版社%5b1%5d.doc" \l "_Toc474412664" </w:instrText>
      </w:r>
      <w:r>
        <w:fldChar w:fldCharType="separate"/>
      </w:r>
      <w:r>
        <w:rPr>
          <w:rStyle w:val="13"/>
          <w:rFonts w:ascii="Times New Roman" w:hAnsi="Times New Roman" w:eastAsiaTheme="minorEastAsia"/>
          <w:color w:val="auto"/>
          <w:sz w:val="30"/>
          <w:szCs w:val="30"/>
        </w:rPr>
        <w:t>第六章  图书印装合作协议样本</w:t>
      </w:r>
      <w:r>
        <w:rPr>
          <w:rStyle w:val="13"/>
          <w:rFonts w:ascii="Times New Roman" w:hAnsi="Times New Roman" w:eastAsiaTheme="minorEastAsia"/>
          <w:color w:val="auto"/>
          <w:sz w:val="30"/>
          <w:szCs w:val="30"/>
        </w:rPr>
        <w:tab/>
      </w:r>
      <w:r>
        <w:rPr>
          <w:rStyle w:val="13"/>
          <w:rFonts w:hint="eastAsia" w:ascii="Times New Roman" w:hAnsi="Times New Roman" w:eastAsiaTheme="minorEastAsia"/>
          <w:color w:val="auto"/>
          <w:sz w:val="30"/>
          <w:szCs w:val="30"/>
        </w:rPr>
        <w:t>1</w:t>
      </w:r>
      <w:r>
        <w:rPr>
          <w:rStyle w:val="13"/>
          <w:rFonts w:hint="eastAsia" w:ascii="Times New Roman" w:hAnsi="Times New Roman" w:eastAsiaTheme="minorEastAsia"/>
          <w:color w:val="auto"/>
          <w:sz w:val="30"/>
          <w:szCs w:val="30"/>
        </w:rPr>
        <w:fldChar w:fldCharType="end"/>
      </w:r>
      <w:r>
        <w:rPr>
          <w:rStyle w:val="13"/>
          <w:rFonts w:hint="eastAsia" w:ascii="Times New Roman" w:hAnsi="Times New Roman" w:eastAsiaTheme="minorEastAsia"/>
          <w:color w:val="auto"/>
          <w:sz w:val="30"/>
          <w:szCs w:val="30"/>
          <w:u w:val="none"/>
        </w:rPr>
        <w:t>7</w:t>
      </w:r>
    </w:p>
    <w:p>
      <w:pPr>
        <w:spacing w:line="480" w:lineRule="auto"/>
        <w:ind w:left="360"/>
        <w:rPr>
          <w:rFonts w:eastAsia="黑体"/>
          <w:sz w:val="24"/>
        </w:rPr>
      </w:pPr>
      <w:r>
        <w:rPr>
          <w:rFonts w:eastAsia="黑体"/>
          <w:sz w:val="28"/>
          <w:szCs w:val="28"/>
        </w:rPr>
        <w:fldChar w:fldCharType="end"/>
      </w:r>
    </w:p>
    <w:p>
      <w:pPr>
        <w:widowControl/>
        <w:spacing w:line="480" w:lineRule="auto"/>
        <w:jc w:val="left"/>
        <w:rPr>
          <w:rFonts w:hint="eastAsia" w:eastAsia="黑体"/>
          <w:sz w:val="24"/>
        </w:rPr>
        <w:sectPr>
          <w:footerReference r:id="rId3" w:type="default"/>
          <w:pgSz w:w="11906" w:h="16838"/>
          <w:pgMar w:top="1701" w:right="1418" w:bottom="1418" w:left="1418" w:header="851" w:footer="851" w:gutter="0"/>
          <w:pgNumType w:start="1"/>
          <w:cols w:space="720" w:num="1"/>
          <w:docGrid w:type="lines" w:linePitch="312" w:charSpace="0"/>
        </w:sectPr>
      </w:pPr>
    </w:p>
    <w:p>
      <w:pPr>
        <w:pStyle w:val="2"/>
        <w:spacing w:before="0" w:after="0" w:line="480" w:lineRule="auto"/>
        <w:jc w:val="center"/>
        <w:rPr>
          <w:bCs w:val="0"/>
          <w:sz w:val="36"/>
          <w:szCs w:val="36"/>
        </w:rPr>
      </w:pPr>
      <w:bookmarkStart w:id="0" w:name="_Toc474412659"/>
    </w:p>
    <w:p>
      <w:pPr>
        <w:pStyle w:val="2"/>
        <w:numPr>
          <w:ilvl w:val="0"/>
          <w:numId w:val="2"/>
        </w:numPr>
        <w:spacing w:before="0" w:after="0" w:line="480" w:lineRule="auto"/>
        <w:jc w:val="center"/>
        <w:rPr>
          <w:bCs w:val="0"/>
          <w:sz w:val="36"/>
          <w:szCs w:val="36"/>
        </w:rPr>
      </w:pPr>
      <w:r>
        <w:rPr>
          <w:bCs w:val="0"/>
          <w:sz w:val="36"/>
          <w:szCs w:val="36"/>
        </w:rPr>
        <w:t xml:space="preserve"> 招标说明</w:t>
      </w:r>
      <w:bookmarkEnd w:id="0"/>
    </w:p>
    <w:p/>
    <w:p>
      <w:pPr>
        <w:widowControl/>
        <w:shd w:val="clear" w:color="auto" w:fill="FFFFFF"/>
        <w:spacing w:line="600" w:lineRule="exact"/>
        <w:ind w:firstLine="560" w:firstLineChars="200"/>
        <w:jc w:val="left"/>
        <w:rPr>
          <w:sz w:val="28"/>
          <w:szCs w:val="28"/>
        </w:rPr>
      </w:pPr>
      <w:r>
        <w:rPr>
          <w:sz w:val="28"/>
          <w:szCs w:val="28"/>
        </w:rPr>
        <w:t>为进一步加强我社图书印制力量，规范图书印制管理，保证我社图书印装质量和生产周期，合理降低图书印装成本，我社在遵循公开透明、公平竞争和诚实信用原则的基础上，选择确定一批定点印刷装订（含数码印刷）及光盘制作等生产服务企业作为合作伙伴，承接我社图书出版物印装、光盘制作等业务。欢迎有资质、有能力、有意愿的</w:t>
      </w:r>
      <w:r>
        <w:rPr>
          <w:kern w:val="0"/>
          <w:sz w:val="28"/>
          <w:szCs w:val="28"/>
        </w:rPr>
        <w:t>图书印刷装订企业（以下称为“印企”）</w:t>
      </w:r>
      <w:r>
        <w:rPr>
          <w:sz w:val="28"/>
          <w:szCs w:val="28"/>
        </w:rPr>
        <w:t xml:space="preserve">投标。 </w:t>
      </w:r>
    </w:p>
    <w:p>
      <w:pPr>
        <w:numPr>
          <w:ilvl w:val="0"/>
          <w:numId w:val="3"/>
        </w:numPr>
        <w:spacing w:line="600" w:lineRule="exact"/>
        <w:rPr>
          <w:rFonts w:eastAsia="黑体"/>
          <w:sz w:val="32"/>
          <w:szCs w:val="32"/>
        </w:rPr>
      </w:pPr>
      <w:r>
        <w:rPr>
          <w:rFonts w:eastAsia="黑体"/>
          <w:sz w:val="32"/>
          <w:szCs w:val="32"/>
        </w:rPr>
        <w:t>招标项目</w:t>
      </w:r>
    </w:p>
    <w:p>
      <w:pPr>
        <w:spacing w:line="600" w:lineRule="exact"/>
        <w:ind w:firstLine="560" w:firstLineChars="200"/>
        <w:rPr>
          <w:kern w:val="0"/>
          <w:sz w:val="28"/>
          <w:szCs w:val="28"/>
        </w:rPr>
      </w:pPr>
      <w:r>
        <w:rPr>
          <w:kern w:val="0"/>
          <w:sz w:val="28"/>
          <w:szCs w:val="28"/>
        </w:rPr>
        <w:t>中国水利水电出版社2018年合作印装企业竞争性谈判招标项目。</w:t>
      </w:r>
    </w:p>
    <w:p>
      <w:pPr>
        <w:numPr>
          <w:ilvl w:val="0"/>
          <w:numId w:val="3"/>
        </w:numPr>
        <w:spacing w:line="600" w:lineRule="exact"/>
        <w:rPr>
          <w:rFonts w:eastAsia="黑体"/>
          <w:sz w:val="32"/>
          <w:szCs w:val="32"/>
        </w:rPr>
      </w:pPr>
      <w:r>
        <w:rPr>
          <w:rFonts w:eastAsia="黑体"/>
          <w:sz w:val="32"/>
          <w:szCs w:val="32"/>
        </w:rPr>
        <w:t>投标须知</w:t>
      </w:r>
    </w:p>
    <w:p>
      <w:pPr>
        <w:numPr>
          <w:ilvl w:val="0"/>
          <w:numId w:val="4"/>
        </w:numPr>
        <w:tabs>
          <w:tab w:val="left" w:pos="528"/>
        </w:tabs>
        <w:spacing w:line="600" w:lineRule="exact"/>
        <w:ind w:firstLine="560" w:firstLineChars="200"/>
        <w:rPr>
          <w:sz w:val="28"/>
          <w:szCs w:val="28"/>
        </w:rPr>
      </w:pPr>
      <w:r>
        <w:rPr>
          <w:sz w:val="28"/>
          <w:szCs w:val="28"/>
        </w:rPr>
        <w:t>投标意向书（以下称为“标书”）领取时间为：2018年3月2</w:t>
      </w:r>
      <w:r>
        <w:rPr>
          <w:rFonts w:hint="eastAsia"/>
          <w:sz w:val="28"/>
          <w:szCs w:val="28"/>
        </w:rPr>
        <w:t>6日至4月1</w:t>
      </w:r>
      <w:r>
        <w:rPr>
          <w:sz w:val="28"/>
          <w:szCs w:val="28"/>
        </w:rPr>
        <w:t>日，若领取标书电子文件请发送短信告知企业名称及邮箱，联系人如下：</w:t>
      </w:r>
    </w:p>
    <w:p>
      <w:pPr>
        <w:tabs>
          <w:tab w:val="left" w:pos="528"/>
        </w:tabs>
        <w:spacing w:line="600" w:lineRule="exact"/>
        <w:ind w:firstLine="1120" w:firstLineChars="400"/>
        <w:rPr>
          <w:sz w:val="28"/>
          <w:szCs w:val="28"/>
        </w:rPr>
      </w:pPr>
      <w:r>
        <w:rPr>
          <w:sz w:val="28"/>
          <w:szCs w:val="28"/>
        </w:rPr>
        <w:t>姓名：崔志强；电话：010－68545868；13661052692</w:t>
      </w:r>
    </w:p>
    <w:p>
      <w:pPr>
        <w:tabs>
          <w:tab w:val="left" w:pos="528"/>
        </w:tabs>
        <w:spacing w:line="600" w:lineRule="exact"/>
        <w:ind w:firstLine="1120" w:firstLineChars="400"/>
        <w:rPr>
          <w:sz w:val="28"/>
          <w:szCs w:val="28"/>
        </w:rPr>
      </w:pPr>
      <w:r>
        <w:rPr>
          <w:sz w:val="28"/>
          <w:szCs w:val="28"/>
        </w:rPr>
        <w:t>姓名：帅  丹；电话：010－6854583</w:t>
      </w:r>
      <w:r>
        <w:rPr>
          <w:rFonts w:hint="eastAsia"/>
          <w:sz w:val="28"/>
          <w:szCs w:val="28"/>
          <w:lang w:val="en-US" w:eastAsia="zh-CN"/>
        </w:rPr>
        <w:t>5</w:t>
      </w:r>
      <w:r>
        <w:rPr>
          <w:sz w:val="28"/>
          <w:szCs w:val="28"/>
        </w:rPr>
        <w:t>；18610001865</w:t>
      </w:r>
    </w:p>
    <w:p>
      <w:pPr>
        <w:numPr>
          <w:ilvl w:val="0"/>
          <w:numId w:val="4"/>
        </w:numPr>
        <w:spacing w:line="600" w:lineRule="exact"/>
        <w:ind w:firstLine="560" w:firstLineChars="200"/>
        <w:rPr>
          <w:sz w:val="28"/>
          <w:szCs w:val="28"/>
        </w:rPr>
      </w:pPr>
      <w:r>
        <w:rPr>
          <w:sz w:val="28"/>
          <w:szCs w:val="28"/>
        </w:rPr>
        <w:t>所有标书应于2018年</w:t>
      </w:r>
      <w:r>
        <w:rPr>
          <w:rFonts w:hint="eastAsia"/>
          <w:sz w:val="28"/>
          <w:szCs w:val="28"/>
          <w:lang w:val="en-US" w:eastAsia="zh-CN"/>
        </w:rPr>
        <w:t>4</w:t>
      </w:r>
      <w:r>
        <w:rPr>
          <w:sz w:val="28"/>
          <w:szCs w:val="28"/>
        </w:rPr>
        <w:t>月</w:t>
      </w:r>
      <w:r>
        <w:rPr>
          <w:rFonts w:hint="eastAsia"/>
          <w:sz w:val="28"/>
          <w:szCs w:val="28"/>
          <w:lang w:val="en-US" w:eastAsia="zh-CN"/>
        </w:rPr>
        <w:t>1</w:t>
      </w:r>
      <w:r>
        <w:rPr>
          <w:sz w:val="28"/>
          <w:szCs w:val="28"/>
        </w:rPr>
        <w:t>日16:30之前以密封形式递送至：北京市海淀区玉渊潭南路1号D座833室装帧出版部印制科帅丹处（送达后的标书不予退回）。迟到或不符合投标规定的文件恕不接受。</w:t>
      </w:r>
    </w:p>
    <w:p>
      <w:pPr>
        <w:numPr>
          <w:ilvl w:val="0"/>
          <w:numId w:val="4"/>
        </w:numPr>
        <w:spacing w:line="600" w:lineRule="exact"/>
        <w:ind w:firstLine="560" w:firstLineChars="200"/>
        <w:rPr>
          <w:sz w:val="28"/>
          <w:szCs w:val="28"/>
        </w:rPr>
      </w:pPr>
      <w:r>
        <w:rPr>
          <w:sz w:val="28"/>
          <w:szCs w:val="28"/>
        </w:rPr>
        <w:t>开标时间：拟定于2018年4月10日</w:t>
      </w:r>
      <w:r>
        <w:rPr>
          <w:rFonts w:hint="eastAsia"/>
          <w:sz w:val="28"/>
          <w:szCs w:val="28"/>
          <w:lang w:val="en-US" w:eastAsia="zh-CN"/>
        </w:rPr>
        <w:t>上午9:00</w:t>
      </w:r>
      <w:bookmarkStart w:id="11" w:name="_GoBack"/>
      <w:bookmarkEnd w:id="11"/>
      <w:r>
        <w:rPr>
          <w:sz w:val="28"/>
          <w:szCs w:val="28"/>
        </w:rPr>
        <w:t>进行，地点：中国水利水电出版社920会议室（北京市海淀区玉渊潭南路1号D座</w:t>
      </w:r>
      <w:r>
        <w:rPr>
          <w:rFonts w:hint="eastAsia"/>
          <w:sz w:val="28"/>
          <w:szCs w:val="28"/>
        </w:rPr>
        <w:t>9层</w:t>
      </w:r>
      <w:r>
        <w:rPr>
          <w:sz w:val="28"/>
          <w:szCs w:val="28"/>
        </w:rPr>
        <w:t>）。请各投标</w:t>
      </w:r>
      <w:r>
        <w:rPr>
          <w:kern w:val="0"/>
          <w:sz w:val="28"/>
          <w:szCs w:val="28"/>
        </w:rPr>
        <w:t>印企</w:t>
      </w:r>
      <w:r>
        <w:rPr>
          <w:sz w:val="28"/>
          <w:szCs w:val="28"/>
        </w:rPr>
        <w:t>派专人参加，并对各自情况进行陈述、接受问询，时间不超过10分钟。</w:t>
      </w:r>
    </w:p>
    <w:p>
      <w:pPr>
        <w:numPr>
          <w:ilvl w:val="0"/>
          <w:numId w:val="4"/>
        </w:numPr>
        <w:spacing w:line="600" w:lineRule="exact"/>
        <w:ind w:firstLine="560" w:firstLineChars="200"/>
        <w:rPr>
          <w:sz w:val="28"/>
          <w:szCs w:val="28"/>
        </w:rPr>
      </w:pPr>
      <w:r>
        <w:rPr>
          <w:sz w:val="28"/>
          <w:szCs w:val="28"/>
        </w:rPr>
        <w:t>招标结果将在我社官网</w:t>
      </w:r>
      <w:r>
        <w:rPr>
          <w:sz w:val="24"/>
        </w:rPr>
        <w:t>（www.waterpub.com.cn）</w:t>
      </w:r>
      <w:r>
        <w:rPr>
          <w:sz w:val="28"/>
          <w:szCs w:val="28"/>
        </w:rPr>
        <w:t>公布。</w:t>
      </w:r>
    </w:p>
    <w:p>
      <w:pPr>
        <w:numPr>
          <w:ilvl w:val="0"/>
          <w:numId w:val="4"/>
        </w:numPr>
        <w:spacing w:line="600" w:lineRule="exact"/>
        <w:ind w:firstLine="560" w:firstLineChars="200"/>
        <w:rPr>
          <w:sz w:val="28"/>
          <w:szCs w:val="28"/>
        </w:rPr>
      </w:pPr>
      <w:r>
        <w:rPr>
          <w:sz w:val="28"/>
          <w:szCs w:val="28"/>
        </w:rPr>
        <w:t>凡有意参与此次竞标的</w:t>
      </w:r>
      <w:r>
        <w:rPr>
          <w:kern w:val="0"/>
          <w:sz w:val="28"/>
          <w:szCs w:val="28"/>
        </w:rPr>
        <w:t>印企</w:t>
      </w:r>
      <w:r>
        <w:rPr>
          <w:sz w:val="28"/>
          <w:szCs w:val="28"/>
        </w:rPr>
        <w:t>，需严格</w:t>
      </w:r>
      <w:r>
        <w:rPr>
          <w:rFonts w:hint="eastAsia"/>
          <w:sz w:val="28"/>
          <w:szCs w:val="28"/>
        </w:rPr>
        <w:t>按照</w:t>
      </w:r>
      <w:r>
        <w:rPr>
          <w:sz w:val="28"/>
          <w:szCs w:val="28"/>
        </w:rPr>
        <w:t>我社本次招标工作规定进行竞标。我社将根据竞标结果，与相关投标</w:t>
      </w:r>
      <w:r>
        <w:rPr>
          <w:kern w:val="0"/>
          <w:sz w:val="28"/>
          <w:szCs w:val="28"/>
        </w:rPr>
        <w:t>印企</w:t>
      </w:r>
      <w:r>
        <w:rPr>
          <w:sz w:val="28"/>
          <w:szCs w:val="28"/>
        </w:rPr>
        <w:t>签署《2018年度中国水利水电出版社</w:t>
      </w:r>
      <w:r>
        <w:rPr>
          <w:kern w:val="0"/>
          <w:sz w:val="28"/>
          <w:szCs w:val="28"/>
        </w:rPr>
        <w:t>印装企业</w:t>
      </w:r>
      <w:r>
        <w:rPr>
          <w:sz w:val="28"/>
          <w:szCs w:val="28"/>
        </w:rPr>
        <w:t>合作协议》。</w:t>
      </w:r>
    </w:p>
    <w:p>
      <w:pPr>
        <w:numPr>
          <w:ilvl w:val="0"/>
          <w:numId w:val="4"/>
        </w:numPr>
        <w:spacing w:line="600" w:lineRule="exact"/>
        <w:ind w:firstLine="560" w:firstLineChars="200"/>
        <w:rPr>
          <w:sz w:val="28"/>
          <w:szCs w:val="28"/>
        </w:rPr>
      </w:pPr>
      <w:r>
        <w:rPr>
          <w:sz w:val="28"/>
          <w:szCs w:val="28"/>
        </w:rPr>
        <w:t>我社对印企的结算付款周期为90</w:t>
      </w:r>
      <w:r>
        <w:rPr>
          <w:rFonts w:hint="eastAsia"/>
          <w:sz w:val="28"/>
          <w:szCs w:val="28"/>
        </w:rPr>
        <w:t>～180</w:t>
      </w:r>
      <w:r>
        <w:rPr>
          <w:sz w:val="28"/>
          <w:szCs w:val="28"/>
        </w:rPr>
        <w:t>天。</w:t>
      </w:r>
    </w:p>
    <w:p>
      <w:pPr>
        <w:numPr>
          <w:ilvl w:val="0"/>
          <w:numId w:val="4"/>
        </w:numPr>
        <w:tabs>
          <w:tab w:val="left" w:pos="528"/>
        </w:tabs>
        <w:spacing w:line="600" w:lineRule="exact"/>
        <w:ind w:firstLine="560" w:firstLineChars="200"/>
        <w:rPr>
          <w:sz w:val="28"/>
          <w:szCs w:val="28"/>
        </w:rPr>
      </w:pPr>
      <w:r>
        <w:rPr>
          <w:sz w:val="28"/>
          <w:szCs w:val="28"/>
        </w:rPr>
        <w:t>本次招标文件解释权归中国水利水电出版社。</w:t>
      </w:r>
    </w:p>
    <w:p>
      <w:pPr>
        <w:numPr>
          <w:ilvl w:val="0"/>
          <w:numId w:val="3"/>
        </w:numPr>
        <w:spacing w:line="600" w:lineRule="exact"/>
        <w:rPr>
          <w:rFonts w:eastAsia="黑体"/>
          <w:sz w:val="32"/>
          <w:szCs w:val="32"/>
        </w:rPr>
      </w:pPr>
      <w:r>
        <w:rPr>
          <w:rFonts w:eastAsia="黑体"/>
          <w:sz w:val="32"/>
          <w:szCs w:val="32"/>
        </w:rPr>
        <w:t>投标要求</w:t>
      </w:r>
    </w:p>
    <w:p>
      <w:pPr>
        <w:numPr>
          <w:ilvl w:val="0"/>
          <w:numId w:val="5"/>
        </w:numPr>
        <w:spacing w:line="600" w:lineRule="exact"/>
        <w:ind w:firstLine="560" w:firstLineChars="200"/>
        <w:rPr>
          <w:sz w:val="28"/>
          <w:szCs w:val="28"/>
        </w:rPr>
      </w:pPr>
      <w:r>
        <w:rPr>
          <w:sz w:val="28"/>
          <w:szCs w:val="28"/>
        </w:rPr>
        <w:t>投标代表是投标</w:t>
      </w:r>
      <w:r>
        <w:rPr>
          <w:kern w:val="0"/>
          <w:sz w:val="28"/>
          <w:szCs w:val="28"/>
        </w:rPr>
        <w:t>印企</w:t>
      </w:r>
      <w:r>
        <w:rPr>
          <w:sz w:val="28"/>
          <w:szCs w:val="28"/>
        </w:rPr>
        <w:t>的</w:t>
      </w:r>
      <w:r>
        <w:rPr>
          <w:rFonts w:hint="eastAsia"/>
          <w:sz w:val="28"/>
          <w:szCs w:val="28"/>
        </w:rPr>
        <w:t>法定代表人</w:t>
      </w:r>
      <w:r>
        <w:rPr>
          <w:sz w:val="28"/>
          <w:szCs w:val="28"/>
        </w:rPr>
        <w:t>或</w:t>
      </w:r>
      <w:r>
        <w:rPr>
          <w:rFonts w:hint="eastAsia"/>
          <w:sz w:val="28"/>
          <w:szCs w:val="28"/>
        </w:rPr>
        <w:t>法定代表人的</w:t>
      </w:r>
      <w:r>
        <w:rPr>
          <w:sz w:val="28"/>
          <w:szCs w:val="28"/>
        </w:rPr>
        <w:t>委托代理人。受</w:t>
      </w:r>
      <w:r>
        <w:rPr>
          <w:rFonts w:hint="eastAsia"/>
          <w:sz w:val="28"/>
          <w:szCs w:val="28"/>
        </w:rPr>
        <w:t>法定代表人</w:t>
      </w:r>
      <w:r>
        <w:rPr>
          <w:sz w:val="28"/>
          <w:szCs w:val="28"/>
        </w:rPr>
        <w:t>委托的代理人应有书面的委托证明（签名并加盖企业公章）。同时应提交企业营业执照副本复印件，并加盖企业公章及投标代表身份证复印件。</w:t>
      </w:r>
    </w:p>
    <w:p>
      <w:pPr>
        <w:numPr>
          <w:ilvl w:val="0"/>
          <w:numId w:val="5"/>
        </w:numPr>
        <w:spacing w:line="600" w:lineRule="exact"/>
        <w:ind w:firstLine="560" w:firstLineChars="200"/>
        <w:rPr>
          <w:sz w:val="28"/>
          <w:szCs w:val="28"/>
        </w:rPr>
      </w:pPr>
      <w:r>
        <w:rPr>
          <w:sz w:val="28"/>
          <w:szCs w:val="28"/>
        </w:rPr>
        <w:t>投标</w:t>
      </w:r>
      <w:r>
        <w:rPr>
          <w:kern w:val="0"/>
          <w:sz w:val="28"/>
          <w:szCs w:val="28"/>
        </w:rPr>
        <w:t>印企</w:t>
      </w:r>
      <w:r>
        <w:rPr>
          <w:sz w:val="28"/>
          <w:szCs w:val="28"/>
        </w:rPr>
        <w:t>需具有良好的资信度，能够严格履行印装合作协议。</w:t>
      </w:r>
    </w:p>
    <w:p>
      <w:pPr>
        <w:numPr>
          <w:ilvl w:val="0"/>
          <w:numId w:val="5"/>
        </w:numPr>
        <w:spacing w:line="600" w:lineRule="exact"/>
        <w:ind w:firstLine="560" w:firstLineChars="200"/>
        <w:rPr>
          <w:sz w:val="28"/>
          <w:szCs w:val="28"/>
        </w:rPr>
      </w:pPr>
      <w:r>
        <w:rPr>
          <w:sz w:val="28"/>
          <w:szCs w:val="28"/>
        </w:rPr>
        <w:t>投标</w:t>
      </w:r>
      <w:r>
        <w:rPr>
          <w:kern w:val="0"/>
          <w:sz w:val="28"/>
          <w:szCs w:val="28"/>
        </w:rPr>
        <w:t>印企</w:t>
      </w:r>
      <w:r>
        <w:rPr>
          <w:sz w:val="28"/>
          <w:szCs w:val="28"/>
        </w:rPr>
        <w:t>应根据各自生产经营情况，正确填写投标意向书。招标文件中所涉及项目均需如实填写，漏填写或未填写的项目可能会影响评审结果，未按要求填写或情况不属实的标书视为废标。</w:t>
      </w:r>
    </w:p>
    <w:p>
      <w:pPr>
        <w:numPr>
          <w:ilvl w:val="0"/>
          <w:numId w:val="5"/>
        </w:numPr>
        <w:spacing w:line="600" w:lineRule="exact"/>
        <w:ind w:firstLine="560" w:firstLineChars="200"/>
        <w:rPr>
          <w:sz w:val="28"/>
          <w:szCs w:val="28"/>
        </w:rPr>
      </w:pPr>
      <w:r>
        <w:rPr>
          <w:sz w:val="28"/>
          <w:szCs w:val="28"/>
        </w:rPr>
        <w:t>投标印企需将包括</w:t>
      </w:r>
      <w:r>
        <w:rPr>
          <w:rFonts w:hint="eastAsia"/>
          <w:sz w:val="28"/>
          <w:szCs w:val="28"/>
        </w:rPr>
        <w:t>投标</w:t>
      </w:r>
      <w:r>
        <w:rPr>
          <w:sz w:val="28"/>
          <w:szCs w:val="28"/>
        </w:rPr>
        <w:t>报价表、投标意向书在内的所有投标材料装入信封加以密封，封口处加盖投标印厂公章或合同章。并于信封正面填写联系人姓名及联系方式。</w:t>
      </w:r>
    </w:p>
    <w:p>
      <w:pPr>
        <w:widowControl/>
        <w:numPr>
          <w:ilvl w:val="0"/>
          <w:numId w:val="5"/>
        </w:numPr>
        <w:shd w:val="clear" w:color="auto" w:fill="FFFFFF"/>
        <w:spacing w:line="600" w:lineRule="exact"/>
        <w:ind w:firstLine="560" w:firstLineChars="200"/>
        <w:jc w:val="left"/>
        <w:rPr>
          <w:sz w:val="28"/>
          <w:szCs w:val="28"/>
        </w:rPr>
      </w:pPr>
      <w:r>
        <w:rPr>
          <w:sz w:val="28"/>
          <w:szCs w:val="28"/>
        </w:rPr>
        <w:t>在未确定中标结果前，招投标双方不能就合同内容进行谈判。</w:t>
      </w:r>
    </w:p>
    <w:p>
      <w:pPr>
        <w:numPr>
          <w:ilvl w:val="0"/>
          <w:numId w:val="3"/>
        </w:numPr>
        <w:spacing w:line="600" w:lineRule="exact"/>
        <w:rPr>
          <w:rFonts w:eastAsia="黑体"/>
          <w:sz w:val="32"/>
          <w:szCs w:val="32"/>
        </w:rPr>
      </w:pPr>
      <w:r>
        <w:rPr>
          <w:rFonts w:eastAsia="黑体"/>
          <w:sz w:val="32"/>
          <w:szCs w:val="32"/>
        </w:rPr>
        <w:t>评标方法和标准</w:t>
      </w:r>
    </w:p>
    <w:p>
      <w:pPr>
        <w:adjustRightInd w:val="0"/>
        <w:snapToGrid w:val="0"/>
        <w:spacing w:line="600" w:lineRule="exact"/>
        <w:ind w:firstLine="560" w:firstLineChars="200"/>
        <w:rPr>
          <w:sz w:val="28"/>
          <w:szCs w:val="28"/>
        </w:rPr>
      </w:pPr>
      <w:r>
        <w:rPr>
          <w:sz w:val="28"/>
          <w:szCs w:val="28"/>
        </w:rPr>
        <w:t>本次招标工作采用综合评分法。标准如下：</w:t>
      </w:r>
    </w:p>
    <w:p>
      <w:pPr>
        <w:numPr>
          <w:ilvl w:val="0"/>
          <w:numId w:val="6"/>
        </w:numPr>
        <w:adjustRightInd w:val="0"/>
        <w:snapToGrid w:val="0"/>
        <w:spacing w:line="600" w:lineRule="exact"/>
        <w:ind w:firstLine="560" w:firstLineChars="200"/>
        <w:rPr>
          <w:sz w:val="28"/>
          <w:szCs w:val="28"/>
        </w:rPr>
      </w:pPr>
      <w:r>
        <w:rPr>
          <w:sz w:val="28"/>
          <w:szCs w:val="28"/>
        </w:rPr>
        <w:t>投标</w:t>
      </w:r>
      <w:r>
        <w:rPr>
          <w:kern w:val="0"/>
          <w:sz w:val="28"/>
          <w:szCs w:val="28"/>
        </w:rPr>
        <w:t>印企</w:t>
      </w:r>
      <w:r>
        <w:rPr>
          <w:sz w:val="28"/>
          <w:szCs w:val="28"/>
        </w:rPr>
        <w:t>能按照中国水利水电出版社图书印刷相关要求提供生产和服务。</w:t>
      </w:r>
    </w:p>
    <w:p>
      <w:pPr>
        <w:numPr>
          <w:ilvl w:val="0"/>
          <w:numId w:val="6"/>
        </w:numPr>
        <w:adjustRightInd w:val="0"/>
        <w:snapToGrid w:val="0"/>
        <w:spacing w:line="600" w:lineRule="exact"/>
        <w:ind w:firstLine="560" w:firstLineChars="200"/>
        <w:rPr>
          <w:sz w:val="28"/>
          <w:szCs w:val="28"/>
        </w:rPr>
      </w:pPr>
      <w:r>
        <w:rPr>
          <w:sz w:val="28"/>
          <w:szCs w:val="28"/>
        </w:rPr>
        <w:t>本着</w:t>
      </w:r>
      <w:r>
        <w:rPr>
          <w:rFonts w:hint="eastAsia"/>
          <w:sz w:val="28"/>
          <w:szCs w:val="28"/>
        </w:rPr>
        <w:t>“</w:t>
      </w:r>
      <w:r>
        <w:rPr>
          <w:sz w:val="28"/>
          <w:szCs w:val="28"/>
        </w:rPr>
        <w:t>公平、公正、公开</w:t>
      </w:r>
      <w:r>
        <w:rPr>
          <w:rFonts w:hint="eastAsia"/>
          <w:sz w:val="28"/>
          <w:szCs w:val="28"/>
        </w:rPr>
        <w:t>”</w:t>
      </w:r>
      <w:r>
        <w:rPr>
          <w:sz w:val="28"/>
          <w:szCs w:val="28"/>
        </w:rPr>
        <w:t>的原则，统筹兼顾投标报价、业务联络员业务水平、服务方案、技术配套、</w:t>
      </w:r>
      <w:r>
        <w:rPr>
          <w:rFonts w:hint="eastAsia"/>
          <w:sz w:val="28"/>
          <w:szCs w:val="28"/>
        </w:rPr>
        <w:t>印装</w:t>
      </w:r>
      <w:r>
        <w:rPr>
          <w:sz w:val="28"/>
          <w:szCs w:val="28"/>
        </w:rPr>
        <w:t>质量及周期保证等印企综合实力进行综合评标。</w:t>
      </w:r>
    </w:p>
    <w:p>
      <w:pPr>
        <w:numPr>
          <w:ilvl w:val="0"/>
          <w:numId w:val="6"/>
        </w:numPr>
        <w:tabs>
          <w:tab w:val="left" w:pos="993"/>
        </w:tabs>
        <w:adjustRightInd w:val="0"/>
        <w:snapToGrid w:val="0"/>
        <w:spacing w:line="600" w:lineRule="exact"/>
        <w:ind w:firstLine="560" w:firstLineChars="200"/>
        <w:rPr>
          <w:sz w:val="28"/>
          <w:szCs w:val="28"/>
        </w:rPr>
      </w:pPr>
      <w:r>
        <w:rPr>
          <w:sz w:val="28"/>
          <w:szCs w:val="28"/>
        </w:rPr>
        <w:t>按照综合评分方式确定中标</w:t>
      </w:r>
      <w:r>
        <w:rPr>
          <w:kern w:val="0"/>
          <w:sz w:val="28"/>
          <w:szCs w:val="28"/>
        </w:rPr>
        <w:t>印企（传统印企</w:t>
      </w:r>
      <w:r>
        <w:rPr>
          <w:rFonts w:hint="eastAsia"/>
          <w:kern w:val="0"/>
          <w:sz w:val="28"/>
          <w:szCs w:val="28"/>
        </w:rPr>
        <w:t>、</w:t>
      </w:r>
      <w:r>
        <w:rPr>
          <w:kern w:val="0"/>
          <w:sz w:val="28"/>
          <w:szCs w:val="28"/>
        </w:rPr>
        <w:t>数</w:t>
      </w:r>
      <w:r>
        <w:rPr>
          <w:rFonts w:hint="eastAsia"/>
          <w:kern w:val="0"/>
          <w:sz w:val="28"/>
          <w:szCs w:val="28"/>
        </w:rPr>
        <w:t>字</w:t>
      </w:r>
      <w:r>
        <w:rPr>
          <w:kern w:val="0"/>
          <w:sz w:val="28"/>
          <w:szCs w:val="28"/>
        </w:rPr>
        <w:t>印刷</w:t>
      </w:r>
      <w:r>
        <w:rPr>
          <w:rFonts w:hint="eastAsia"/>
          <w:kern w:val="0"/>
          <w:sz w:val="28"/>
          <w:szCs w:val="28"/>
        </w:rPr>
        <w:t>企业、光盘制作厂等按类型</w:t>
      </w:r>
      <w:r>
        <w:rPr>
          <w:kern w:val="0"/>
          <w:sz w:val="28"/>
          <w:szCs w:val="28"/>
        </w:rPr>
        <w:t>分开确定）</w:t>
      </w:r>
      <w:r>
        <w:rPr>
          <w:sz w:val="28"/>
          <w:szCs w:val="28"/>
        </w:rPr>
        <w:t>。</w:t>
      </w:r>
    </w:p>
    <w:p>
      <w:pPr>
        <w:numPr>
          <w:ilvl w:val="0"/>
          <w:numId w:val="3"/>
        </w:numPr>
        <w:spacing w:line="600" w:lineRule="exact"/>
        <w:rPr>
          <w:rFonts w:eastAsia="黑体"/>
          <w:sz w:val="32"/>
          <w:szCs w:val="32"/>
        </w:rPr>
      </w:pPr>
      <w:r>
        <w:rPr>
          <w:rFonts w:eastAsia="黑体"/>
          <w:sz w:val="32"/>
          <w:szCs w:val="32"/>
        </w:rPr>
        <w:t>评标程序</w:t>
      </w:r>
    </w:p>
    <w:p>
      <w:pPr>
        <w:numPr>
          <w:ilvl w:val="0"/>
          <w:numId w:val="7"/>
        </w:numPr>
        <w:ind w:firstLine="560" w:firstLineChars="200"/>
        <w:rPr>
          <w:sz w:val="28"/>
          <w:szCs w:val="28"/>
        </w:rPr>
      </w:pPr>
      <w:r>
        <w:rPr>
          <w:sz w:val="28"/>
          <w:szCs w:val="28"/>
        </w:rPr>
        <w:t>出版社成立招标领导小组，聘请评审专家参加评标。</w:t>
      </w:r>
    </w:p>
    <w:p>
      <w:pPr>
        <w:numPr>
          <w:ilvl w:val="0"/>
          <w:numId w:val="7"/>
        </w:numPr>
        <w:ind w:firstLine="560" w:firstLineChars="200"/>
        <w:rPr>
          <w:sz w:val="28"/>
          <w:szCs w:val="28"/>
        </w:rPr>
      </w:pPr>
      <w:r>
        <w:rPr>
          <w:sz w:val="28"/>
          <w:szCs w:val="28"/>
        </w:rPr>
        <w:t>招标领导小组（含纪检人员）负责投标印企的资质筛选，确定资质合格入围投标印企。</w:t>
      </w:r>
    </w:p>
    <w:p>
      <w:pPr>
        <w:numPr>
          <w:ilvl w:val="0"/>
          <w:numId w:val="7"/>
        </w:numPr>
        <w:ind w:firstLine="560" w:firstLineChars="200"/>
        <w:rPr>
          <w:sz w:val="28"/>
          <w:szCs w:val="28"/>
        </w:rPr>
      </w:pPr>
      <w:r>
        <w:rPr>
          <w:sz w:val="28"/>
          <w:szCs w:val="28"/>
        </w:rPr>
        <w:t>对投标印企进行初评，主要通过标书和各自陈述</w:t>
      </w:r>
      <w:r>
        <w:rPr>
          <w:rFonts w:hint="eastAsia"/>
          <w:sz w:val="28"/>
          <w:szCs w:val="28"/>
        </w:rPr>
        <w:t>及</w:t>
      </w:r>
      <w:r>
        <w:rPr>
          <w:sz w:val="28"/>
          <w:szCs w:val="28"/>
        </w:rPr>
        <w:t>接受问询的情况评定。</w:t>
      </w:r>
    </w:p>
    <w:p>
      <w:pPr>
        <w:numPr>
          <w:ilvl w:val="0"/>
          <w:numId w:val="7"/>
        </w:numPr>
        <w:ind w:firstLine="560" w:firstLineChars="200"/>
        <w:rPr>
          <w:sz w:val="28"/>
          <w:szCs w:val="28"/>
        </w:rPr>
      </w:pPr>
      <w:r>
        <w:rPr>
          <w:sz w:val="28"/>
          <w:szCs w:val="28"/>
        </w:rPr>
        <w:t>出版社将分批进行实地调研考察，并依据初评和实地考察结果约谈拟定中标方。</w:t>
      </w:r>
    </w:p>
    <w:p>
      <w:pPr>
        <w:numPr>
          <w:ilvl w:val="0"/>
          <w:numId w:val="7"/>
        </w:numPr>
        <w:ind w:firstLine="560" w:firstLineChars="200"/>
        <w:rPr>
          <w:sz w:val="28"/>
          <w:szCs w:val="28"/>
        </w:rPr>
      </w:pPr>
      <w:r>
        <w:rPr>
          <w:sz w:val="28"/>
          <w:szCs w:val="28"/>
        </w:rPr>
        <w:t>根据约谈情况，最终确定中标企业，公示结束后与投标印企签订合作协议书</w:t>
      </w:r>
      <w:r>
        <w:rPr>
          <w:rFonts w:hint="eastAsia"/>
          <w:sz w:val="28"/>
          <w:szCs w:val="28"/>
        </w:rPr>
        <w:t>，就图书生产工价、质量、周期、账期达成一致</w:t>
      </w:r>
      <w:r>
        <w:rPr>
          <w:sz w:val="28"/>
          <w:szCs w:val="28"/>
        </w:rPr>
        <w:t>。</w:t>
      </w:r>
    </w:p>
    <w:p>
      <w:pPr>
        <w:numPr>
          <w:ilvl w:val="0"/>
          <w:numId w:val="3"/>
        </w:numPr>
        <w:spacing w:line="600" w:lineRule="exact"/>
        <w:rPr>
          <w:rFonts w:eastAsia="黑体"/>
          <w:sz w:val="32"/>
          <w:szCs w:val="32"/>
        </w:rPr>
      </w:pPr>
      <w:r>
        <w:rPr>
          <w:rFonts w:eastAsia="黑体"/>
          <w:sz w:val="32"/>
          <w:szCs w:val="32"/>
        </w:rPr>
        <w:t>废标说明</w:t>
      </w:r>
    </w:p>
    <w:p>
      <w:pPr>
        <w:adjustRightInd w:val="0"/>
        <w:snapToGrid w:val="0"/>
        <w:spacing w:line="600" w:lineRule="exact"/>
        <w:ind w:firstLine="560" w:firstLineChars="200"/>
        <w:rPr>
          <w:sz w:val="28"/>
          <w:szCs w:val="28"/>
        </w:rPr>
      </w:pPr>
      <w:r>
        <w:rPr>
          <w:sz w:val="28"/>
          <w:szCs w:val="28"/>
        </w:rPr>
        <w:t>出现下列情况之一的判定为废标：</w:t>
      </w:r>
    </w:p>
    <w:p>
      <w:pPr>
        <w:numPr>
          <w:ilvl w:val="0"/>
          <w:numId w:val="8"/>
        </w:numPr>
        <w:adjustRightInd w:val="0"/>
        <w:snapToGrid w:val="0"/>
        <w:spacing w:line="600" w:lineRule="exact"/>
        <w:ind w:firstLine="560" w:firstLineChars="200"/>
        <w:rPr>
          <w:sz w:val="28"/>
          <w:szCs w:val="28"/>
        </w:rPr>
      </w:pPr>
      <w:r>
        <w:rPr>
          <w:sz w:val="28"/>
          <w:szCs w:val="28"/>
        </w:rPr>
        <w:t>投标人致函没有投标人法定代表人或授权代表签字（或盖章）或未加盖投标人公章</w:t>
      </w:r>
      <w:r>
        <w:rPr>
          <w:rFonts w:hint="eastAsia"/>
          <w:sz w:val="28"/>
          <w:szCs w:val="28"/>
        </w:rPr>
        <w:t>。</w:t>
      </w:r>
    </w:p>
    <w:p>
      <w:pPr>
        <w:numPr>
          <w:ilvl w:val="0"/>
          <w:numId w:val="8"/>
        </w:numPr>
        <w:adjustRightInd w:val="0"/>
        <w:snapToGrid w:val="0"/>
        <w:spacing w:line="600" w:lineRule="exact"/>
        <w:ind w:firstLine="560" w:firstLineChars="200"/>
        <w:rPr>
          <w:sz w:val="28"/>
          <w:szCs w:val="28"/>
        </w:rPr>
      </w:pPr>
      <w:r>
        <w:rPr>
          <w:sz w:val="28"/>
          <w:szCs w:val="28"/>
        </w:rPr>
        <w:t>投标人资格资质不符合招标文件规定</w:t>
      </w:r>
      <w:r>
        <w:rPr>
          <w:rFonts w:hint="eastAsia"/>
          <w:sz w:val="28"/>
          <w:szCs w:val="28"/>
        </w:rPr>
        <w:t>。</w:t>
      </w:r>
    </w:p>
    <w:p>
      <w:pPr>
        <w:numPr>
          <w:ilvl w:val="0"/>
          <w:numId w:val="8"/>
        </w:numPr>
        <w:adjustRightInd w:val="0"/>
        <w:snapToGrid w:val="0"/>
        <w:spacing w:line="600" w:lineRule="exact"/>
        <w:ind w:firstLine="560" w:firstLineChars="200"/>
        <w:rPr>
          <w:sz w:val="28"/>
          <w:szCs w:val="28"/>
        </w:rPr>
      </w:pPr>
      <w:r>
        <w:rPr>
          <w:sz w:val="28"/>
          <w:szCs w:val="28"/>
        </w:rPr>
        <w:t>标书与招标文件要求存在重大偏离</w:t>
      </w:r>
      <w:r>
        <w:rPr>
          <w:rFonts w:hint="eastAsia"/>
          <w:sz w:val="28"/>
          <w:szCs w:val="28"/>
        </w:rPr>
        <w:t>。</w:t>
      </w:r>
    </w:p>
    <w:p>
      <w:pPr>
        <w:numPr>
          <w:ilvl w:val="0"/>
          <w:numId w:val="8"/>
        </w:numPr>
        <w:adjustRightInd w:val="0"/>
        <w:snapToGrid w:val="0"/>
        <w:spacing w:line="600" w:lineRule="exact"/>
        <w:ind w:firstLine="560" w:firstLineChars="200"/>
        <w:rPr>
          <w:sz w:val="28"/>
          <w:szCs w:val="28"/>
        </w:rPr>
      </w:pPr>
      <w:r>
        <w:rPr>
          <w:sz w:val="28"/>
          <w:szCs w:val="28"/>
        </w:rPr>
        <w:t>投标文件没有按照招标文件规定的要求报价</w:t>
      </w:r>
      <w:r>
        <w:rPr>
          <w:rFonts w:hint="eastAsia"/>
          <w:sz w:val="28"/>
          <w:szCs w:val="28"/>
        </w:rPr>
        <w:t>。</w:t>
      </w:r>
    </w:p>
    <w:p>
      <w:pPr>
        <w:numPr>
          <w:ilvl w:val="0"/>
          <w:numId w:val="8"/>
        </w:numPr>
        <w:adjustRightInd w:val="0"/>
        <w:snapToGrid w:val="0"/>
        <w:spacing w:line="600" w:lineRule="exact"/>
        <w:ind w:firstLine="560" w:firstLineChars="200"/>
        <w:rPr>
          <w:sz w:val="28"/>
          <w:szCs w:val="28"/>
        </w:rPr>
      </w:pPr>
      <w:r>
        <w:rPr>
          <w:sz w:val="28"/>
          <w:szCs w:val="28"/>
        </w:rPr>
        <w:t>投标人提交两份或多份内容不同的投标意向书，或在一份标书中有两个或多个报价，但未声明哪一个有效。</w:t>
      </w:r>
    </w:p>
    <w:p>
      <w:pPr>
        <w:numPr>
          <w:ilvl w:val="0"/>
          <w:numId w:val="8"/>
        </w:numPr>
        <w:adjustRightInd w:val="0"/>
        <w:snapToGrid w:val="0"/>
        <w:spacing w:line="600" w:lineRule="exact"/>
        <w:ind w:firstLine="560" w:firstLineChars="200"/>
        <w:rPr>
          <w:sz w:val="28"/>
          <w:szCs w:val="28"/>
        </w:rPr>
      </w:pPr>
      <w:r>
        <w:rPr>
          <w:sz w:val="28"/>
          <w:szCs w:val="28"/>
        </w:rPr>
        <w:t>标书附有招标人不能接受的条件的</w:t>
      </w:r>
      <w:r>
        <w:rPr>
          <w:rFonts w:hint="eastAsia"/>
          <w:sz w:val="28"/>
          <w:szCs w:val="28"/>
        </w:rPr>
        <w:t>。</w:t>
      </w:r>
    </w:p>
    <w:p>
      <w:pPr>
        <w:numPr>
          <w:ilvl w:val="0"/>
          <w:numId w:val="8"/>
        </w:numPr>
        <w:adjustRightInd w:val="0"/>
        <w:snapToGrid w:val="0"/>
        <w:spacing w:line="600" w:lineRule="exact"/>
        <w:ind w:firstLine="560" w:firstLineChars="200"/>
        <w:rPr>
          <w:rFonts w:eastAsia="仿宋"/>
          <w:sz w:val="34"/>
          <w:szCs w:val="34"/>
        </w:rPr>
      </w:pPr>
      <w:r>
        <w:rPr>
          <w:sz w:val="28"/>
          <w:szCs w:val="28"/>
        </w:rPr>
        <w:t>以他人名义投标、串通投标、欺诈、威胁、以行贿手段或其他弄虚作假方式谋取中标、采取可能影响评标公正性的不正当手段的。</w:t>
      </w:r>
    </w:p>
    <w:p>
      <w:pPr>
        <w:tabs>
          <w:tab w:val="left" w:pos="528"/>
        </w:tabs>
        <w:spacing w:line="600" w:lineRule="exact"/>
        <w:rPr>
          <w:sz w:val="28"/>
          <w:szCs w:val="28"/>
        </w:rPr>
      </w:pPr>
    </w:p>
    <w:p>
      <w:pPr>
        <w:tabs>
          <w:tab w:val="left" w:pos="528"/>
        </w:tabs>
        <w:spacing w:line="600" w:lineRule="exact"/>
        <w:ind w:firstLine="562" w:firstLineChars="200"/>
        <w:rPr>
          <w:b/>
          <w:sz w:val="28"/>
          <w:szCs w:val="28"/>
        </w:rPr>
      </w:pPr>
      <w:r>
        <w:rPr>
          <w:b/>
          <w:sz w:val="28"/>
          <w:szCs w:val="28"/>
        </w:rPr>
        <w:t>谨对各</w:t>
      </w:r>
      <w:r>
        <w:rPr>
          <w:b/>
          <w:kern w:val="0"/>
          <w:sz w:val="28"/>
          <w:szCs w:val="28"/>
        </w:rPr>
        <w:t>印企</w:t>
      </w:r>
      <w:r>
        <w:rPr>
          <w:b/>
          <w:sz w:val="28"/>
          <w:szCs w:val="28"/>
        </w:rPr>
        <w:t>给予我社工作的支持和协助表示诚挚的谢意！</w:t>
      </w:r>
    </w:p>
    <w:p>
      <w:pPr>
        <w:tabs>
          <w:tab w:val="left" w:pos="993"/>
        </w:tabs>
        <w:adjustRightInd w:val="0"/>
        <w:snapToGrid w:val="0"/>
        <w:spacing w:line="600" w:lineRule="exact"/>
        <w:rPr>
          <w:sz w:val="28"/>
          <w:szCs w:val="28"/>
        </w:rPr>
      </w:pPr>
    </w:p>
    <w:p>
      <w:pPr>
        <w:tabs>
          <w:tab w:val="left" w:pos="993"/>
        </w:tabs>
        <w:adjustRightInd w:val="0"/>
        <w:snapToGrid w:val="0"/>
        <w:spacing w:line="600" w:lineRule="exact"/>
        <w:rPr>
          <w:sz w:val="28"/>
          <w:szCs w:val="28"/>
        </w:rPr>
      </w:pPr>
    </w:p>
    <w:p>
      <w:pPr>
        <w:tabs>
          <w:tab w:val="left" w:pos="993"/>
        </w:tabs>
        <w:adjustRightInd w:val="0"/>
        <w:snapToGrid w:val="0"/>
        <w:spacing w:line="600" w:lineRule="exact"/>
        <w:rPr>
          <w:sz w:val="28"/>
          <w:szCs w:val="28"/>
        </w:rPr>
      </w:pPr>
    </w:p>
    <w:p>
      <w:pPr>
        <w:tabs>
          <w:tab w:val="left" w:pos="993"/>
        </w:tabs>
        <w:adjustRightInd w:val="0"/>
        <w:snapToGrid w:val="0"/>
        <w:spacing w:line="600" w:lineRule="exact"/>
        <w:rPr>
          <w:sz w:val="28"/>
          <w:szCs w:val="28"/>
        </w:rPr>
      </w:pPr>
    </w:p>
    <w:p>
      <w:pPr>
        <w:tabs>
          <w:tab w:val="left" w:pos="993"/>
        </w:tabs>
        <w:adjustRightInd w:val="0"/>
        <w:snapToGrid w:val="0"/>
        <w:spacing w:line="600" w:lineRule="exact"/>
        <w:rPr>
          <w:sz w:val="28"/>
          <w:szCs w:val="28"/>
        </w:rPr>
      </w:pPr>
    </w:p>
    <w:p>
      <w:pPr>
        <w:tabs>
          <w:tab w:val="left" w:pos="993"/>
        </w:tabs>
        <w:adjustRightInd w:val="0"/>
        <w:snapToGrid w:val="0"/>
        <w:spacing w:line="600" w:lineRule="exact"/>
        <w:rPr>
          <w:sz w:val="28"/>
          <w:szCs w:val="28"/>
        </w:rPr>
      </w:pPr>
    </w:p>
    <w:p>
      <w:pPr>
        <w:tabs>
          <w:tab w:val="left" w:pos="993"/>
        </w:tabs>
        <w:adjustRightInd w:val="0"/>
        <w:snapToGrid w:val="0"/>
        <w:spacing w:line="600" w:lineRule="exact"/>
        <w:rPr>
          <w:sz w:val="28"/>
          <w:szCs w:val="28"/>
        </w:rPr>
      </w:pPr>
    </w:p>
    <w:p>
      <w:pPr>
        <w:tabs>
          <w:tab w:val="left" w:pos="993"/>
        </w:tabs>
        <w:adjustRightInd w:val="0"/>
        <w:snapToGrid w:val="0"/>
        <w:spacing w:line="600" w:lineRule="exact"/>
        <w:rPr>
          <w:sz w:val="28"/>
          <w:szCs w:val="28"/>
        </w:rPr>
      </w:pPr>
    </w:p>
    <w:p>
      <w:pPr>
        <w:tabs>
          <w:tab w:val="left" w:pos="993"/>
        </w:tabs>
        <w:adjustRightInd w:val="0"/>
        <w:snapToGrid w:val="0"/>
        <w:spacing w:line="600" w:lineRule="exact"/>
        <w:rPr>
          <w:sz w:val="28"/>
          <w:szCs w:val="28"/>
        </w:rPr>
      </w:pPr>
    </w:p>
    <w:p>
      <w:pPr>
        <w:tabs>
          <w:tab w:val="left" w:pos="993"/>
        </w:tabs>
        <w:adjustRightInd w:val="0"/>
        <w:snapToGrid w:val="0"/>
        <w:spacing w:line="600" w:lineRule="exact"/>
        <w:rPr>
          <w:sz w:val="28"/>
          <w:szCs w:val="28"/>
        </w:rPr>
      </w:pPr>
    </w:p>
    <w:p>
      <w:pPr>
        <w:tabs>
          <w:tab w:val="left" w:pos="993"/>
        </w:tabs>
        <w:adjustRightInd w:val="0"/>
        <w:snapToGrid w:val="0"/>
        <w:spacing w:line="600" w:lineRule="exact"/>
        <w:rPr>
          <w:sz w:val="28"/>
          <w:szCs w:val="28"/>
        </w:rPr>
      </w:pPr>
    </w:p>
    <w:p>
      <w:pPr>
        <w:tabs>
          <w:tab w:val="left" w:pos="993"/>
        </w:tabs>
        <w:adjustRightInd w:val="0"/>
        <w:snapToGrid w:val="0"/>
        <w:spacing w:line="600" w:lineRule="exact"/>
        <w:rPr>
          <w:sz w:val="28"/>
          <w:szCs w:val="28"/>
        </w:rPr>
      </w:pPr>
    </w:p>
    <w:p>
      <w:pPr>
        <w:tabs>
          <w:tab w:val="left" w:pos="993"/>
        </w:tabs>
        <w:adjustRightInd w:val="0"/>
        <w:snapToGrid w:val="0"/>
        <w:spacing w:line="600" w:lineRule="exact"/>
        <w:rPr>
          <w:sz w:val="28"/>
          <w:szCs w:val="28"/>
        </w:rPr>
      </w:pPr>
    </w:p>
    <w:p>
      <w:pPr>
        <w:tabs>
          <w:tab w:val="left" w:pos="993"/>
        </w:tabs>
        <w:adjustRightInd w:val="0"/>
        <w:snapToGrid w:val="0"/>
        <w:spacing w:line="600" w:lineRule="exact"/>
        <w:rPr>
          <w:sz w:val="28"/>
          <w:szCs w:val="28"/>
        </w:rPr>
      </w:pPr>
    </w:p>
    <w:p>
      <w:pPr>
        <w:tabs>
          <w:tab w:val="left" w:pos="993"/>
        </w:tabs>
        <w:adjustRightInd w:val="0"/>
        <w:snapToGrid w:val="0"/>
        <w:spacing w:line="600" w:lineRule="exact"/>
        <w:rPr>
          <w:sz w:val="28"/>
          <w:szCs w:val="28"/>
        </w:rPr>
      </w:pPr>
    </w:p>
    <w:p>
      <w:pPr>
        <w:pStyle w:val="2"/>
        <w:spacing w:before="0" w:after="0" w:line="480" w:lineRule="auto"/>
        <w:jc w:val="center"/>
        <w:rPr>
          <w:bCs w:val="0"/>
          <w:sz w:val="36"/>
          <w:szCs w:val="36"/>
        </w:rPr>
      </w:pPr>
      <w:bookmarkStart w:id="1" w:name="_Toc474412660"/>
    </w:p>
    <w:p>
      <w:pPr>
        <w:pStyle w:val="2"/>
        <w:spacing w:before="0" w:after="0" w:line="480" w:lineRule="auto"/>
        <w:jc w:val="center"/>
        <w:rPr>
          <w:bCs w:val="0"/>
          <w:sz w:val="36"/>
          <w:szCs w:val="36"/>
        </w:rPr>
      </w:pPr>
      <w:r>
        <w:rPr>
          <w:bCs w:val="0"/>
          <w:sz w:val="36"/>
          <w:szCs w:val="36"/>
        </w:rPr>
        <w:t>第二章  投标资格</w:t>
      </w:r>
      <w:bookmarkEnd w:id="1"/>
    </w:p>
    <w:p/>
    <w:p>
      <w:pPr>
        <w:widowControl/>
        <w:shd w:val="clear" w:color="auto" w:fill="FFFFFF"/>
        <w:spacing w:line="600" w:lineRule="exact"/>
        <w:ind w:firstLine="560" w:firstLineChars="200"/>
        <w:jc w:val="left"/>
        <w:rPr>
          <w:kern w:val="0"/>
          <w:sz w:val="28"/>
          <w:szCs w:val="28"/>
        </w:rPr>
      </w:pPr>
      <w:r>
        <w:rPr>
          <w:kern w:val="0"/>
          <w:sz w:val="28"/>
          <w:szCs w:val="28"/>
        </w:rPr>
        <w:t>凡参加本次招标项目的印企应符合下列条件：</w:t>
      </w:r>
    </w:p>
    <w:p>
      <w:pPr>
        <w:widowControl/>
        <w:numPr>
          <w:ilvl w:val="0"/>
          <w:numId w:val="9"/>
        </w:numPr>
        <w:shd w:val="clear" w:color="auto" w:fill="FFFFFF"/>
        <w:spacing w:line="600" w:lineRule="exact"/>
        <w:ind w:firstLine="560" w:firstLineChars="200"/>
        <w:jc w:val="left"/>
        <w:rPr>
          <w:kern w:val="0"/>
          <w:sz w:val="28"/>
          <w:szCs w:val="28"/>
        </w:rPr>
      </w:pPr>
      <w:r>
        <w:rPr>
          <w:kern w:val="0"/>
          <w:sz w:val="28"/>
          <w:szCs w:val="28"/>
        </w:rPr>
        <w:t>具有独立企业法人资格，</w:t>
      </w:r>
      <w:r>
        <w:rPr>
          <w:sz w:val="28"/>
          <w:szCs w:val="28"/>
        </w:rPr>
        <w:t>具有独立承担对外民事责任的能力，</w:t>
      </w:r>
      <w:r>
        <w:rPr>
          <w:kern w:val="0"/>
          <w:sz w:val="28"/>
          <w:szCs w:val="28"/>
        </w:rPr>
        <w:t>符合招标文件所列条件</w:t>
      </w:r>
      <w:r>
        <w:rPr>
          <w:rFonts w:hint="eastAsia"/>
          <w:kern w:val="0"/>
          <w:sz w:val="28"/>
          <w:szCs w:val="28"/>
        </w:rPr>
        <w:t>。</w:t>
      </w:r>
    </w:p>
    <w:p>
      <w:pPr>
        <w:numPr>
          <w:ilvl w:val="0"/>
          <w:numId w:val="9"/>
        </w:numPr>
        <w:spacing w:line="560" w:lineRule="exact"/>
        <w:ind w:firstLine="560" w:firstLineChars="200"/>
        <w:rPr>
          <w:sz w:val="28"/>
          <w:szCs w:val="28"/>
        </w:rPr>
      </w:pPr>
      <w:r>
        <w:rPr>
          <w:sz w:val="28"/>
          <w:szCs w:val="28"/>
        </w:rPr>
        <w:t>具有行政主管部门核发的《印刷经营许可证》（包含出版物印刷）并年检合格</w:t>
      </w:r>
      <w:r>
        <w:rPr>
          <w:rFonts w:hint="eastAsia"/>
          <w:sz w:val="28"/>
          <w:szCs w:val="28"/>
        </w:rPr>
        <w:t>。</w:t>
      </w:r>
    </w:p>
    <w:p>
      <w:pPr>
        <w:widowControl/>
        <w:numPr>
          <w:ilvl w:val="0"/>
          <w:numId w:val="9"/>
        </w:numPr>
        <w:shd w:val="clear" w:color="auto" w:fill="FFFFFF"/>
        <w:spacing w:line="600" w:lineRule="exact"/>
        <w:ind w:firstLine="560" w:firstLineChars="200"/>
        <w:jc w:val="left"/>
        <w:rPr>
          <w:kern w:val="0"/>
          <w:sz w:val="28"/>
          <w:szCs w:val="28"/>
        </w:rPr>
      </w:pPr>
      <w:r>
        <w:rPr>
          <w:sz w:val="28"/>
          <w:szCs w:val="28"/>
        </w:rPr>
        <w:t>遵守并执行行业技术标准规定，印刷质量达到新闻出版部门制定的《书刊印刷标准》《书刊印刷产品质量评价和分级方法》及《图书质量管理规定》等</w:t>
      </w:r>
      <w:r>
        <w:rPr>
          <w:kern w:val="0"/>
          <w:sz w:val="28"/>
          <w:szCs w:val="28"/>
        </w:rPr>
        <w:t>相关质量标准，生产环境需达到国家及地方环保部门相关标准</w:t>
      </w:r>
      <w:r>
        <w:rPr>
          <w:rFonts w:hint="eastAsia"/>
          <w:kern w:val="0"/>
          <w:sz w:val="28"/>
          <w:szCs w:val="28"/>
        </w:rPr>
        <w:t>。</w:t>
      </w:r>
    </w:p>
    <w:p>
      <w:pPr>
        <w:widowControl/>
        <w:numPr>
          <w:ilvl w:val="0"/>
          <w:numId w:val="9"/>
        </w:numPr>
        <w:shd w:val="clear" w:color="auto" w:fill="FFFFFF"/>
        <w:spacing w:line="600" w:lineRule="exact"/>
        <w:ind w:firstLine="560" w:firstLineChars="200"/>
        <w:rPr>
          <w:kern w:val="0"/>
          <w:sz w:val="28"/>
          <w:szCs w:val="28"/>
        </w:rPr>
      </w:pPr>
      <w:r>
        <w:rPr>
          <w:kern w:val="0"/>
          <w:sz w:val="28"/>
          <w:szCs w:val="28"/>
        </w:rPr>
        <w:t>具有良好的资金、财务状况，无不良信用记录，须提供近三年财务部门出具的财务报表或经审计的财务报告,且注册资金不低于200万元</w:t>
      </w:r>
      <w:r>
        <w:rPr>
          <w:rFonts w:hint="eastAsia"/>
          <w:kern w:val="0"/>
          <w:sz w:val="28"/>
          <w:szCs w:val="28"/>
        </w:rPr>
        <w:t>。</w:t>
      </w:r>
    </w:p>
    <w:p>
      <w:pPr>
        <w:widowControl/>
        <w:numPr>
          <w:ilvl w:val="0"/>
          <w:numId w:val="9"/>
        </w:numPr>
        <w:shd w:val="clear" w:color="auto" w:fill="FFFFFF"/>
        <w:spacing w:line="600" w:lineRule="exact"/>
        <w:ind w:firstLine="560" w:firstLineChars="200"/>
        <w:jc w:val="left"/>
        <w:rPr>
          <w:kern w:val="0"/>
          <w:sz w:val="28"/>
          <w:szCs w:val="28"/>
        </w:rPr>
      </w:pPr>
      <w:r>
        <w:rPr>
          <w:kern w:val="0"/>
          <w:sz w:val="28"/>
          <w:szCs w:val="28"/>
        </w:rPr>
        <w:t>可开具结账所需的本单位增值税专用发票</w:t>
      </w:r>
      <w:r>
        <w:rPr>
          <w:rFonts w:hint="eastAsia"/>
          <w:kern w:val="0"/>
          <w:sz w:val="28"/>
          <w:szCs w:val="28"/>
        </w:rPr>
        <w:t>。</w:t>
      </w:r>
    </w:p>
    <w:p>
      <w:pPr>
        <w:widowControl/>
        <w:numPr>
          <w:ilvl w:val="0"/>
          <w:numId w:val="9"/>
        </w:numPr>
        <w:shd w:val="clear" w:color="auto" w:fill="FFFFFF"/>
        <w:spacing w:line="600" w:lineRule="exact"/>
        <w:ind w:firstLine="560" w:firstLineChars="200"/>
        <w:jc w:val="left"/>
        <w:rPr>
          <w:sz w:val="28"/>
          <w:szCs w:val="28"/>
        </w:rPr>
      </w:pPr>
      <w:r>
        <w:rPr>
          <w:sz w:val="28"/>
          <w:szCs w:val="28"/>
        </w:rPr>
        <w:t>提供投标承诺书</w:t>
      </w:r>
      <w:r>
        <w:rPr>
          <w:rFonts w:hint="eastAsia"/>
          <w:sz w:val="28"/>
          <w:szCs w:val="28"/>
        </w:rPr>
        <w:t>。</w:t>
      </w:r>
    </w:p>
    <w:p>
      <w:pPr>
        <w:widowControl/>
        <w:numPr>
          <w:ilvl w:val="0"/>
          <w:numId w:val="9"/>
        </w:numPr>
        <w:shd w:val="clear" w:color="auto" w:fill="FFFFFF"/>
        <w:spacing w:line="600" w:lineRule="exact"/>
        <w:ind w:firstLine="560" w:firstLineChars="200"/>
        <w:jc w:val="left"/>
        <w:rPr>
          <w:sz w:val="28"/>
          <w:szCs w:val="28"/>
        </w:rPr>
      </w:pPr>
      <w:r>
        <w:rPr>
          <w:sz w:val="28"/>
          <w:szCs w:val="28"/>
        </w:rPr>
        <w:t>提供经营活动中没有重大违法记录的声明</w:t>
      </w:r>
      <w:r>
        <w:rPr>
          <w:rFonts w:hint="eastAsia"/>
          <w:sz w:val="28"/>
          <w:szCs w:val="28"/>
        </w:rPr>
        <w:t>。</w:t>
      </w:r>
    </w:p>
    <w:p>
      <w:pPr>
        <w:numPr>
          <w:ilvl w:val="0"/>
          <w:numId w:val="9"/>
        </w:numPr>
        <w:spacing w:line="600" w:lineRule="exact"/>
        <w:ind w:firstLine="560" w:firstLineChars="200"/>
        <w:rPr>
          <w:sz w:val="28"/>
          <w:szCs w:val="28"/>
        </w:rPr>
      </w:pPr>
      <w:r>
        <w:rPr>
          <w:sz w:val="28"/>
          <w:szCs w:val="28"/>
        </w:rPr>
        <w:t>能够按照招标文件要求提供投标意向书</w:t>
      </w:r>
      <w:r>
        <w:rPr>
          <w:rFonts w:hint="eastAsia"/>
          <w:sz w:val="28"/>
          <w:szCs w:val="28"/>
        </w:rPr>
        <w:t>。</w:t>
      </w:r>
    </w:p>
    <w:p>
      <w:pPr>
        <w:widowControl/>
        <w:numPr>
          <w:ilvl w:val="0"/>
          <w:numId w:val="9"/>
        </w:numPr>
        <w:shd w:val="clear" w:color="auto" w:fill="FFFFFF"/>
        <w:spacing w:line="600" w:lineRule="exact"/>
        <w:ind w:firstLine="560" w:firstLineChars="200"/>
        <w:jc w:val="left"/>
        <w:rPr>
          <w:sz w:val="28"/>
          <w:szCs w:val="28"/>
        </w:rPr>
      </w:pPr>
      <w:r>
        <w:rPr>
          <w:sz w:val="28"/>
          <w:szCs w:val="28"/>
        </w:rPr>
        <w:t>须有单独存放纸张的库房，要求防潮、防尘。</w:t>
      </w:r>
    </w:p>
    <w:p>
      <w:pPr>
        <w:widowControl/>
        <w:numPr>
          <w:ilvl w:val="0"/>
          <w:numId w:val="9"/>
        </w:numPr>
        <w:shd w:val="clear" w:color="auto" w:fill="FFFFFF"/>
        <w:spacing w:line="600" w:lineRule="exact"/>
        <w:ind w:firstLine="560" w:firstLineChars="200"/>
        <w:jc w:val="left"/>
        <w:rPr>
          <w:sz w:val="28"/>
          <w:szCs w:val="28"/>
        </w:rPr>
      </w:pPr>
      <w:r>
        <w:rPr>
          <w:sz w:val="28"/>
          <w:szCs w:val="28"/>
        </w:rPr>
        <w:t>须</w:t>
      </w:r>
      <w:r>
        <w:rPr>
          <w:rFonts w:hint="eastAsia"/>
          <w:sz w:val="28"/>
          <w:szCs w:val="28"/>
        </w:rPr>
        <w:t>是</w:t>
      </w:r>
      <w:r>
        <w:rPr>
          <w:sz w:val="28"/>
          <w:szCs w:val="28"/>
        </w:rPr>
        <w:t>在当地工商行政管理部门注册的印企。</w:t>
      </w:r>
    </w:p>
    <w:p>
      <w:pPr>
        <w:widowControl/>
        <w:numPr>
          <w:ilvl w:val="0"/>
          <w:numId w:val="9"/>
        </w:numPr>
        <w:shd w:val="clear" w:color="auto" w:fill="FFFFFF"/>
        <w:spacing w:line="600" w:lineRule="exact"/>
        <w:ind w:firstLine="560" w:firstLineChars="200"/>
        <w:jc w:val="left"/>
        <w:rPr>
          <w:sz w:val="28"/>
          <w:szCs w:val="28"/>
        </w:rPr>
      </w:pPr>
      <w:r>
        <w:rPr>
          <w:sz w:val="28"/>
          <w:szCs w:val="28"/>
        </w:rPr>
        <w:t>具备绿色印刷资质的印企请提供资质复印件</w:t>
      </w:r>
      <w:r>
        <w:rPr>
          <w:rFonts w:hint="eastAsia"/>
          <w:sz w:val="28"/>
          <w:szCs w:val="28"/>
        </w:rPr>
        <w:t>。</w:t>
      </w:r>
    </w:p>
    <w:p>
      <w:pPr>
        <w:widowControl/>
        <w:numPr>
          <w:ilvl w:val="0"/>
          <w:numId w:val="9"/>
        </w:numPr>
        <w:shd w:val="clear" w:color="auto" w:fill="FFFFFF"/>
        <w:spacing w:line="600" w:lineRule="exact"/>
        <w:ind w:firstLine="560" w:firstLineChars="200"/>
        <w:jc w:val="left"/>
        <w:rPr>
          <w:sz w:val="28"/>
          <w:szCs w:val="28"/>
        </w:rPr>
      </w:pPr>
      <w:r>
        <w:rPr>
          <w:sz w:val="28"/>
          <w:szCs w:val="28"/>
        </w:rPr>
        <w:t>具备政府采购印刷资质的印企请提供资质复印件。</w:t>
      </w:r>
    </w:p>
    <w:p>
      <w:pPr>
        <w:pStyle w:val="2"/>
        <w:spacing w:before="0" w:after="0" w:line="480" w:lineRule="auto"/>
        <w:jc w:val="center"/>
        <w:rPr>
          <w:bCs w:val="0"/>
          <w:sz w:val="36"/>
          <w:szCs w:val="36"/>
        </w:rPr>
      </w:pPr>
      <w:bookmarkStart w:id="2" w:name="_Toc474412661"/>
    </w:p>
    <w:p>
      <w:pPr>
        <w:pStyle w:val="2"/>
        <w:spacing w:before="0" w:after="0" w:line="480" w:lineRule="auto"/>
        <w:jc w:val="center"/>
        <w:rPr>
          <w:bCs w:val="0"/>
          <w:sz w:val="36"/>
          <w:szCs w:val="36"/>
        </w:rPr>
      </w:pPr>
      <w:r>
        <w:rPr>
          <w:rFonts w:hint="eastAsia"/>
          <w:bCs w:val="0"/>
          <w:sz w:val="36"/>
          <w:szCs w:val="36"/>
        </w:rPr>
        <w:t xml:space="preserve">第三章  </w:t>
      </w:r>
      <w:r>
        <w:rPr>
          <w:bCs w:val="0"/>
          <w:sz w:val="36"/>
          <w:szCs w:val="36"/>
        </w:rPr>
        <w:t>投标报价表</w:t>
      </w:r>
      <w:bookmarkEnd w:id="2"/>
    </w:p>
    <w:p/>
    <w:p>
      <w:pPr>
        <w:adjustRightInd w:val="0"/>
        <w:snapToGrid w:val="0"/>
        <w:jc w:val="center"/>
        <w:rPr>
          <w:rFonts w:eastAsia="黑体"/>
          <w:b/>
          <w:sz w:val="30"/>
          <w:szCs w:val="30"/>
        </w:rPr>
      </w:pPr>
      <w:r>
        <w:rPr>
          <w:rFonts w:eastAsia="黑体"/>
          <w:sz w:val="32"/>
          <w:szCs w:val="32"/>
        </w:rPr>
        <w:t>一、基础CTP印刷工价</w:t>
      </w:r>
    </w:p>
    <w:p>
      <w:pPr>
        <w:adjustRightInd w:val="0"/>
        <w:snapToGrid w:val="0"/>
        <w:rPr>
          <w:b/>
          <w:szCs w:val="21"/>
        </w:rPr>
      </w:pPr>
    </w:p>
    <w:tbl>
      <w:tblPr>
        <w:tblStyle w:val="15"/>
        <w:tblW w:w="7600" w:type="dxa"/>
        <w:jc w:val="center"/>
        <w:tblInd w:w="12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3"/>
        <w:gridCol w:w="1862"/>
        <w:gridCol w:w="2598"/>
        <w:gridCol w:w="1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1213" w:type="dxa"/>
            <w:tcBorders>
              <w:top w:val="single" w:color="auto" w:sz="4" w:space="0"/>
              <w:left w:val="single" w:color="auto" w:sz="4" w:space="0"/>
              <w:bottom w:val="single" w:color="auto" w:sz="4" w:space="0"/>
              <w:right w:val="single" w:color="auto" w:sz="4" w:space="0"/>
            </w:tcBorders>
            <w:vAlign w:val="center"/>
          </w:tcPr>
          <w:p>
            <w:pPr>
              <w:jc w:val="center"/>
              <w:rPr>
                <w:b/>
                <w:bCs/>
              </w:rPr>
            </w:pPr>
            <w:r>
              <w:rPr>
                <w:b/>
                <w:bCs/>
              </w:rPr>
              <w:t>分 类</w:t>
            </w:r>
          </w:p>
        </w:tc>
        <w:tc>
          <w:tcPr>
            <w:tcW w:w="1862" w:type="dxa"/>
            <w:tcBorders>
              <w:top w:val="single" w:color="auto" w:sz="4" w:space="0"/>
              <w:left w:val="single" w:color="auto" w:sz="4" w:space="0"/>
              <w:bottom w:val="single" w:color="auto" w:sz="4" w:space="0"/>
              <w:right w:val="single" w:color="auto" w:sz="4" w:space="0"/>
            </w:tcBorders>
            <w:vAlign w:val="center"/>
          </w:tcPr>
          <w:p>
            <w:pPr>
              <w:jc w:val="center"/>
              <w:rPr>
                <w:b/>
                <w:bCs/>
              </w:rPr>
            </w:pPr>
            <w:r>
              <w:rPr>
                <w:b/>
                <w:bCs/>
              </w:rPr>
              <w:t>项  目</w:t>
            </w:r>
          </w:p>
        </w:tc>
        <w:tc>
          <w:tcPr>
            <w:tcW w:w="2598" w:type="dxa"/>
            <w:tcBorders>
              <w:top w:val="single" w:color="auto" w:sz="4" w:space="0"/>
              <w:left w:val="single" w:color="auto" w:sz="4" w:space="0"/>
              <w:bottom w:val="single" w:color="auto" w:sz="4" w:space="0"/>
              <w:right w:val="single" w:color="auto" w:sz="4" w:space="0"/>
            </w:tcBorders>
            <w:vAlign w:val="center"/>
          </w:tcPr>
          <w:p>
            <w:pPr>
              <w:jc w:val="center"/>
              <w:rPr>
                <w:b/>
                <w:bCs/>
              </w:rPr>
            </w:pPr>
            <w:r>
              <w:rPr>
                <w:b/>
                <w:bCs/>
              </w:rPr>
              <w:t>单  价</w:t>
            </w:r>
          </w:p>
        </w:tc>
        <w:tc>
          <w:tcPr>
            <w:tcW w:w="1927" w:type="dxa"/>
            <w:tcBorders>
              <w:top w:val="single" w:color="auto" w:sz="4" w:space="0"/>
              <w:left w:val="single" w:color="auto" w:sz="4" w:space="0"/>
              <w:bottom w:val="single" w:color="auto" w:sz="4" w:space="0"/>
              <w:right w:val="single" w:color="auto" w:sz="4" w:space="0"/>
            </w:tcBorders>
            <w:vAlign w:val="center"/>
          </w:tcPr>
          <w:p>
            <w:pPr>
              <w:jc w:val="center"/>
              <w:rPr>
                <w:b/>
                <w:bCs/>
              </w:rPr>
            </w:pPr>
            <w:r>
              <w:rPr>
                <w:b/>
                <w:bCs/>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1213" w:type="dxa"/>
            <w:vMerge w:val="restart"/>
            <w:tcBorders>
              <w:top w:val="single" w:color="auto" w:sz="4" w:space="0"/>
              <w:left w:val="single" w:color="auto" w:sz="4" w:space="0"/>
              <w:bottom w:val="single" w:color="auto" w:sz="4" w:space="0"/>
              <w:right w:val="single" w:color="auto" w:sz="4" w:space="0"/>
            </w:tcBorders>
            <w:vAlign w:val="center"/>
          </w:tcPr>
          <w:p>
            <w:pPr>
              <w:jc w:val="center"/>
              <w:rPr>
                <w:b/>
                <w:szCs w:val="21"/>
              </w:rPr>
            </w:pPr>
            <w:r>
              <w:rPr>
                <w:b/>
                <w:szCs w:val="21"/>
              </w:rPr>
              <w:t>小</w:t>
            </w:r>
          </w:p>
          <w:p>
            <w:pPr>
              <w:jc w:val="center"/>
              <w:rPr>
                <w:b/>
                <w:szCs w:val="21"/>
              </w:rPr>
            </w:pPr>
            <w:r>
              <w:rPr>
                <w:b/>
                <w:szCs w:val="21"/>
              </w:rPr>
              <w:t>全</w:t>
            </w:r>
          </w:p>
          <w:p>
            <w:pPr>
              <w:jc w:val="center"/>
              <w:rPr>
                <w:b/>
                <w:szCs w:val="21"/>
              </w:rPr>
            </w:pPr>
            <w:r>
              <w:rPr>
                <w:b/>
                <w:szCs w:val="21"/>
              </w:rPr>
              <w:t>张</w:t>
            </w:r>
          </w:p>
          <w:p>
            <w:pPr>
              <w:jc w:val="center"/>
              <w:rPr>
                <w:b/>
                <w:szCs w:val="21"/>
              </w:rPr>
            </w:pPr>
            <w:r>
              <w:rPr>
                <w:b/>
                <w:szCs w:val="21"/>
              </w:rPr>
              <w:t>印</w:t>
            </w:r>
          </w:p>
          <w:p>
            <w:pPr>
              <w:jc w:val="center"/>
            </w:pPr>
            <w:r>
              <w:rPr>
                <w:b/>
                <w:szCs w:val="21"/>
              </w:rPr>
              <w:t>刷</w:t>
            </w:r>
          </w:p>
        </w:tc>
        <w:tc>
          <w:tcPr>
            <w:tcW w:w="1862" w:type="dxa"/>
            <w:tcBorders>
              <w:top w:val="single" w:color="auto" w:sz="4" w:space="0"/>
              <w:left w:val="single" w:color="auto" w:sz="4" w:space="0"/>
              <w:bottom w:val="single" w:color="auto" w:sz="4" w:space="0"/>
              <w:right w:val="single" w:color="auto" w:sz="4" w:space="0"/>
            </w:tcBorders>
            <w:vAlign w:val="center"/>
          </w:tcPr>
          <w:p>
            <w:pPr>
              <w:jc w:val="left"/>
            </w:pPr>
            <w:r>
              <w:t>拼晒上版费</w:t>
            </w:r>
          </w:p>
        </w:tc>
        <w:tc>
          <w:tcPr>
            <w:tcW w:w="2598" w:type="dxa"/>
            <w:tcBorders>
              <w:top w:val="single" w:color="auto" w:sz="4" w:space="0"/>
              <w:left w:val="single" w:color="auto" w:sz="4" w:space="0"/>
              <w:bottom w:val="single" w:color="auto" w:sz="4" w:space="0"/>
              <w:right w:val="single" w:color="auto" w:sz="4" w:space="0"/>
            </w:tcBorders>
            <w:vAlign w:val="center"/>
          </w:tcPr>
          <w:p>
            <w:pPr>
              <w:jc w:val="right"/>
            </w:pPr>
            <w:r>
              <w:t>元/小全张版</w:t>
            </w:r>
          </w:p>
        </w:tc>
        <w:tc>
          <w:tcPr>
            <w:tcW w:w="1927" w:type="dxa"/>
            <w:tcBorders>
              <w:top w:val="single" w:color="auto" w:sz="4" w:space="0"/>
              <w:left w:val="single" w:color="auto" w:sz="4" w:space="0"/>
              <w:bottom w:val="single" w:color="auto" w:sz="4" w:space="0"/>
              <w:right w:val="single" w:color="auto" w:sz="4" w:space="0"/>
            </w:tcBorders>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1213"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1862" w:type="dxa"/>
            <w:tcBorders>
              <w:top w:val="single" w:color="auto" w:sz="4" w:space="0"/>
              <w:left w:val="single" w:color="auto" w:sz="4" w:space="0"/>
              <w:bottom w:val="single" w:color="auto" w:sz="4" w:space="0"/>
              <w:right w:val="single" w:color="auto" w:sz="4" w:space="0"/>
            </w:tcBorders>
            <w:vAlign w:val="center"/>
          </w:tcPr>
          <w:p>
            <w:pPr>
              <w:jc w:val="left"/>
            </w:pPr>
            <w:r>
              <w:t>出蓝纸费</w:t>
            </w:r>
          </w:p>
        </w:tc>
        <w:tc>
          <w:tcPr>
            <w:tcW w:w="2598" w:type="dxa"/>
            <w:vAlign w:val="center"/>
          </w:tcPr>
          <w:p>
            <w:pPr>
              <w:jc w:val="right"/>
            </w:pPr>
            <w:r>
              <w:t>元/小全张纸</w:t>
            </w:r>
          </w:p>
        </w:tc>
        <w:tc>
          <w:tcPr>
            <w:tcW w:w="1927"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1213" w:type="dxa"/>
            <w:vMerge w:val="continue"/>
            <w:vAlign w:val="center"/>
          </w:tcPr>
          <w:p>
            <w:pPr>
              <w:jc w:val="center"/>
            </w:pPr>
          </w:p>
        </w:tc>
        <w:tc>
          <w:tcPr>
            <w:tcW w:w="1862" w:type="dxa"/>
            <w:vAlign w:val="center"/>
          </w:tcPr>
          <w:p>
            <w:pPr>
              <w:jc w:val="left"/>
            </w:pPr>
            <w:r>
              <w:t>单色印刷费</w:t>
            </w:r>
          </w:p>
        </w:tc>
        <w:tc>
          <w:tcPr>
            <w:tcW w:w="2598" w:type="dxa"/>
            <w:vAlign w:val="center"/>
          </w:tcPr>
          <w:p>
            <w:pPr>
              <w:jc w:val="right"/>
            </w:pPr>
            <w:r>
              <w:t>元/色令</w:t>
            </w:r>
          </w:p>
        </w:tc>
        <w:tc>
          <w:tcPr>
            <w:tcW w:w="1927" w:type="dxa"/>
            <w:vAlign w:val="center"/>
          </w:tcPr>
          <w:p>
            <w:pPr>
              <w:jc w:val="right"/>
            </w:pPr>
            <w:r>
              <w:t>册起印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1213" w:type="dxa"/>
            <w:vMerge w:val="continue"/>
            <w:vAlign w:val="center"/>
          </w:tcPr>
          <w:p>
            <w:pPr>
              <w:jc w:val="center"/>
            </w:pPr>
          </w:p>
        </w:tc>
        <w:tc>
          <w:tcPr>
            <w:tcW w:w="1862" w:type="dxa"/>
            <w:vAlign w:val="center"/>
          </w:tcPr>
          <w:p>
            <w:pPr>
              <w:jc w:val="left"/>
            </w:pPr>
            <w:r>
              <w:t>双色印刷费</w:t>
            </w:r>
          </w:p>
        </w:tc>
        <w:tc>
          <w:tcPr>
            <w:tcW w:w="2598" w:type="dxa"/>
            <w:vAlign w:val="center"/>
          </w:tcPr>
          <w:p>
            <w:pPr>
              <w:jc w:val="right"/>
            </w:pPr>
            <w:r>
              <w:t>元/色令</w:t>
            </w:r>
          </w:p>
        </w:tc>
        <w:tc>
          <w:tcPr>
            <w:tcW w:w="1927" w:type="dxa"/>
            <w:vAlign w:val="center"/>
          </w:tcPr>
          <w:p>
            <w:pPr>
              <w:jc w:val="right"/>
            </w:pPr>
            <w:r>
              <w:t>册起印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1213" w:type="dxa"/>
            <w:vMerge w:val="continue"/>
            <w:vAlign w:val="center"/>
          </w:tcPr>
          <w:p>
            <w:pPr>
              <w:jc w:val="center"/>
            </w:pPr>
          </w:p>
        </w:tc>
        <w:tc>
          <w:tcPr>
            <w:tcW w:w="1862" w:type="dxa"/>
            <w:vAlign w:val="center"/>
          </w:tcPr>
          <w:p>
            <w:pPr>
              <w:jc w:val="left"/>
            </w:pPr>
            <w:r>
              <w:t>四色印刷费</w:t>
            </w:r>
          </w:p>
        </w:tc>
        <w:tc>
          <w:tcPr>
            <w:tcW w:w="2598" w:type="dxa"/>
            <w:vAlign w:val="center"/>
          </w:tcPr>
          <w:p>
            <w:pPr>
              <w:jc w:val="right"/>
            </w:pPr>
            <w:r>
              <w:t>元/色令</w:t>
            </w:r>
          </w:p>
        </w:tc>
        <w:tc>
          <w:tcPr>
            <w:tcW w:w="1927" w:type="dxa"/>
            <w:vAlign w:val="center"/>
          </w:tcPr>
          <w:p>
            <w:pPr>
              <w:jc w:val="right"/>
            </w:pPr>
            <w:r>
              <w:t>册起印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1213" w:type="dxa"/>
            <w:vMerge w:val="continue"/>
            <w:vAlign w:val="center"/>
          </w:tcPr>
          <w:p>
            <w:pPr>
              <w:jc w:val="center"/>
            </w:pPr>
          </w:p>
        </w:tc>
        <w:tc>
          <w:tcPr>
            <w:tcW w:w="1862" w:type="dxa"/>
            <w:vAlign w:val="center"/>
          </w:tcPr>
          <w:p>
            <w:pPr>
              <w:jc w:val="left"/>
            </w:pPr>
            <w:r>
              <w:t>专色印刷费</w:t>
            </w:r>
          </w:p>
        </w:tc>
        <w:tc>
          <w:tcPr>
            <w:tcW w:w="2598" w:type="dxa"/>
            <w:vAlign w:val="center"/>
          </w:tcPr>
          <w:p>
            <w:pPr>
              <w:jc w:val="right"/>
            </w:pPr>
            <w:r>
              <w:t>元/色令</w:t>
            </w:r>
          </w:p>
        </w:tc>
        <w:tc>
          <w:tcPr>
            <w:tcW w:w="1927" w:type="dxa"/>
            <w:vAlign w:val="center"/>
          </w:tcPr>
          <w:p>
            <w:pPr>
              <w:jc w:val="right"/>
            </w:pPr>
            <w:r>
              <w:t>册起印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1213" w:type="dxa"/>
            <w:vMerge w:val="restart"/>
            <w:vAlign w:val="center"/>
          </w:tcPr>
          <w:p>
            <w:pPr>
              <w:jc w:val="center"/>
              <w:rPr>
                <w:b/>
                <w:szCs w:val="21"/>
              </w:rPr>
            </w:pPr>
            <w:r>
              <w:rPr>
                <w:b/>
                <w:szCs w:val="21"/>
              </w:rPr>
              <w:t>对</w:t>
            </w:r>
          </w:p>
          <w:p>
            <w:pPr>
              <w:jc w:val="center"/>
              <w:rPr>
                <w:b/>
                <w:szCs w:val="21"/>
              </w:rPr>
            </w:pPr>
            <w:r>
              <w:rPr>
                <w:b/>
                <w:szCs w:val="21"/>
              </w:rPr>
              <w:t>开</w:t>
            </w:r>
          </w:p>
          <w:p>
            <w:pPr>
              <w:jc w:val="center"/>
              <w:rPr>
                <w:b/>
                <w:szCs w:val="21"/>
              </w:rPr>
            </w:pPr>
            <w:r>
              <w:rPr>
                <w:b/>
                <w:szCs w:val="21"/>
              </w:rPr>
              <w:t>印</w:t>
            </w:r>
          </w:p>
          <w:p>
            <w:pPr>
              <w:jc w:val="center"/>
            </w:pPr>
            <w:r>
              <w:rPr>
                <w:b/>
                <w:szCs w:val="21"/>
              </w:rPr>
              <w:t>刷</w:t>
            </w:r>
          </w:p>
        </w:tc>
        <w:tc>
          <w:tcPr>
            <w:tcW w:w="1862" w:type="dxa"/>
            <w:vAlign w:val="center"/>
          </w:tcPr>
          <w:p>
            <w:pPr>
              <w:jc w:val="left"/>
            </w:pPr>
            <w:r>
              <w:t>拼晒上版费</w:t>
            </w:r>
          </w:p>
        </w:tc>
        <w:tc>
          <w:tcPr>
            <w:tcW w:w="2598" w:type="dxa"/>
            <w:vAlign w:val="center"/>
          </w:tcPr>
          <w:p>
            <w:pPr>
              <w:jc w:val="right"/>
              <w:rPr>
                <w:u w:val="single"/>
              </w:rPr>
            </w:pPr>
            <w:r>
              <w:t>元/对开版</w:t>
            </w:r>
          </w:p>
        </w:tc>
        <w:tc>
          <w:tcPr>
            <w:tcW w:w="1927" w:type="dxa"/>
            <w:vAlign w:val="center"/>
          </w:tcPr>
          <w:p>
            <w:pPr>
              <w:jc w:val="right"/>
              <w:rPr>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1213" w:type="dxa"/>
            <w:vMerge w:val="continue"/>
            <w:vAlign w:val="center"/>
          </w:tcPr>
          <w:p>
            <w:pPr>
              <w:jc w:val="center"/>
            </w:pPr>
          </w:p>
        </w:tc>
        <w:tc>
          <w:tcPr>
            <w:tcW w:w="1862" w:type="dxa"/>
            <w:vAlign w:val="center"/>
          </w:tcPr>
          <w:p>
            <w:pPr>
              <w:jc w:val="left"/>
            </w:pPr>
            <w:r>
              <w:t>出蓝纸费</w:t>
            </w:r>
          </w:p>
        </w:tc>
        <w:tc>
          <w:tcPr>
            <w:tcW w:w="2598" w:type="dxa"/>
            <w:vAlign w:val="center"/>
          </w:tcPr>
          <w:p>
            <w:pPr>
              <w:jc w:val="right"/>
              <w:rPr>
                <w:u w:val="single"/>
              </w:rPr>
            </w:pPr>
            <w:r>
              <w:t>元/对开纸</w:t>
            </w:r>
          </w:p>
        </w:tc>
        <w:tc>
          <w:tcPr>
            <w:tcW w:w="1927" w:type="dxa"/>
            <w:vAlign w:val="center"/>
          </w:tcPr>
          <w:p>
            <w:pPr>
              <w:jc w:val="right"/>
              <w:rPr>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1213" w:type="dxa"/>
            <w:vMerge w:val="continue"/>
            <w:vAlign w:val="center"/>
          </w:tcPr>
          <w:p>
            <w:pPr>
              <w:jc w:val="center"/>
            </w:pPr>
          </w:p>
        </w:tc>
        <w:tc>
          <w:tcPr>
            <w:tcW w:w="1862" w:type="dxa"/>
            <w:vAlign w:val="center"/>
          </w:tcPr>
          <w:p>
            <w:pPr>
              <w:jc w:val="left"/>
            </w:pPr>
            <w:r>
              <w:t>单色印刷费</w:t>
            </w:r>
          </w:p>
        </w:tc>
        <w:tc>
          <w:tcPr>
            <w:tcW w:w="2598" w:type="dxa"/>
            <w:vAlign w:val="center"/>
          </w:tcPr>
          <w:p>
            <w:pPr>
              <w:jc w:val="right"/>
              <w:rPr>
                <w:u w:val="single"/>
              </w:rPr>
            </w:pPr>
            <w:r>
              <w:t>元/色令</w:t>
            </w:r>
          </w:p>
        </w:tc>
        <w:tc>
          <w:tcPr>
            <w:tcW w:w="1927" w:type="dxa"/>
            <w:vAlign w:val="center"/>
          </w:tcPr>
          <w:p>
            <w:pPr>
              <w:jc w:val="right"/>
              <w:rPr>
                <w:u w:val="single"/>
              </w:rPr>
            </w:pPr>
            <w:r>
              <w:t>册起印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1213" w:type="dxa"/>
            <w:vMerge w:val="continue"/>
            <w:vAlign w:val="center"/>
          </w:tcPr>
          <w:p>
            <w:pPr>
              <w:jc w:val="center"/>
            </w:pPr>
          </w:p>
        </w:tc>
        <w:tc>
          <w:tcPr>
            <w:tcW w:w="1862" w:type="dxa"/>
            <w:vAlign w:val="center"/>
          </w:tcPr>
          <w:p>
            <w:pPr>
              <w:jc w:val="left"/>
            </w:pPr>
            <w:r>
              <w:t>双色印刷费</w:t>
            </w:r>
          </w:p>
        </w:tc>
        <w:tc>
          <w:tcPr>
            <w:tcW w:w="2598" w:type="dxa"/>
            <w:vAlign w:val="center"/>
          </w:tcPr>
          <w:p>
            <w:pPr>
              <w:jc w:val="right"/>
              <w:rPr>
                <w:u w:val="single"/>
              </w:rPr>
            </w:pPr>
            <w:r>
              <w:t>元/色令</w:t>
            </w:r>
          </w:p>
        </w:tc>
        <w:tc>
          <w:tcPr>
            <w:tcW w:w="1927" w:type="dxa"/>
            <w:vAlign w:val="center"/>
          </w:tcPr>
          <w:p>
            <w:pPr>
              <w:jc w:val="right"/>
              <w:rPr>
                <w:u w:val="single"/>
              </w:rPr>
            </w:pPr>
            <w:r>
              <w:t>册起印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1213" w:type="dxa"/>
            <w:vMerge w:val="continue"/>
            <w:vAlign w:val="center"/>
          </w:tcPr>
          <w:p>
            <w:pPr>
              <w:jc w:val="center"/>
            </w:pPr>
          </w:p>
        </w:tc>
        <w:tc>
          <w:tcPr>
            <w:tcW w:w="1862" w:type="dxa"/>
            <w:vAlign w:val="center"/>
          </w:tcPr>
          <w:p>
            <w:pPr>
              <w:jc w:val="left"/>
            </w:pPr>
            <w:r>
              <w:t>四色印刷费</w:t>
            </w:r>
          </w:p>
        </w:tc>
        <w:tc>
          <w:tcPr>
            <w:tcW w:w="2598" w:type="dxa"/>
            <w:vAlign w:val="center"/>
          </w:tcPr>
          <w:p>
            <w:pPr>
              <w:jc w:val="right"/>
              <w:rPr>
                <w:u w:val="single"/>
              </w:rPr>
            </w:pPr>
            <w:r>
              <w:t>元/色令</w:t>
            </w:r>
          </w:p>
        </w:tc>
        <w:tc>
          <w:tcPr>
            <w:tcW w:w="1927" w:type="dxa"/>
            <w:vAlign w:val="center"/>
          </w:tcPr>
          <w:p>
            <w:pPr>
              <w:jc w:val="right"/>
              <w:rPr>
                <w:u w:val="single"/>
              </w:rPr>
            </w:pPr>
            <w:r>
              <w:t>册起印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1213" w:type="dxa"/>
            <w:vMerge w:val="continue"/>
            <w:vAlign w:val="center"/>
          </w:tcPr>
          <w:p>
            <w:pPr>
              <w:jc w:val="center"/>
            </w:pPr>
          </w:p>
        </w:tc>
        <w:tc>
          <w:tcPr>
            <w:tcW w:w="1862" w:type="dxa"/>
            <w:vAlign w:val="center"/>
          </w:tcPr>
          <w:p>
            <w:pPr>
              <w:jc w:val="left"/>
            </w:pPr>
            <w:r>
              <w:t>专色印刷费</w:t>
            </w:r>
          </w:p>
        </w:tc>
        <w:tc>
          <w:tcPr>
            <w:tcW w:w="2598" w:type="dxa"/>
            <w:vAlign w:val="center"/>
          </w:tcPr>
          <w:p>
            <w:pPr>
              <w:jc w:val="right"/>
              <w:rPr>
                <w:u w:val="single"/>
              </w:rPr>
            </w:pPr>
            <w:r>
              <w:t>元/色令</w:t>
            </w:r>
          </w:p>
        </w:tc>
        <w:tc>
          <w:tcPr>
            <w:tcW w:w="1927" w:type="dxa"/>
            <w:vAlign w:val="center"/>
          </w:tcPr>
          <w:p>
            <w:pPr>
              <w:jc w:val="right"/>
              <w:rPr>
                <w:u w:val="single"/>
              </w:rPr>
            </w:pPr>
            <w:r>
              <w:t>册起印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1213" w:type="dxa"/>
            <w:vMerge w:val="restart"/>
            <w:vAlign w:val="center"/>
          </w:tcPr>
          <w:p>
            <w:pPr>
              <w:jc w:val="center"/>
              <w:rPr>
                <w:b/>
                <w:szCs w:val="21"/>
              </w:rPr>
            </w:pPr>
            <w:r>
              <w:rPr>
                <w:b/>
                <w:szCs w:val="21"/>
              </w:rPr>
              <w:t>四</w:t>
            </w:r>
          </w:p>
          <w:p>
            <w:pPr>
              <w:jc w:val="center"/>
              <w:rPr>
                <w:b/>
                <w:szCs w:val="21"/>
              </w:rPr>
            </w:pPr>
            <w:r>
              <w:rPr>
                <w:b/>
                <w:szCs w:val="21"/>
              </w:rPr>
              <w:t>开</w:t>
            </w:r>
          </w:p>
          <w:p>
            <w:pPr>
              <w:jc w:val="center"/>
              <w:rPr>
                <w:b/>
                <w:szCs w:val="21"/>
              </w:rPr>
            </w:pPr>
            <w:r>
              <w:rPr>
                <w:b/>
                <w:szCs w:val="21"/>
              </w:rPr>
              <w:t>印</w:t>
            </w:r>
          </w:p>
          <w:p>
            <w:pPr>
              <w:jc w:val="center"/>
            </w:pPr>
            <w:r>
              <w:rPr>
                <w:b/>
                <w:szCs w:val="21"/>
              </w:rPr>
              <w:t>刷</w:t>
            </w:r>
          </w:p>
        </w:tc>
        <w:tc>
          <w:tcPr>
            <w:tcW w:w="1862" w:type="dxa"/>
            <w:vAlign w:val="center"/>
          </w:tcPr>
          <w:p>
            <w:pPr>
              <w:jc w:val="left"/>
            </w:pPr>
            <w:r>
              <w:t>拼晒上版费</w:t>
            </w:r>
          </w:p>
        </w:tc>
        <w:tc>
          <w:tcPr>
            <w:tcW w:w="2598" w:type="dxa"/>
            <w:vAlign w:val="center"/>
          </w:tcPr>
          <w:p>
            <w:pPr>
              <w:jc w:val="right"/>
              <w:rPr>
                <w:u w:val="single"/>
              </w:rPr>
            </w:pPr>
            <w:r>
              <w:t>元/四开版</w:t>
            </w:r>
          </w:p>
        </w:tc>
        <w:tc>
          <w:tcPr>
            <w:tcW w:w="1927" w:type="dxa"/>
            <w:vAlign w:val="center"/>
          </w:tcPr>
          <w:p>
            <w:pPr>
              <w:jc w:val="right"/>
              <w:rPr>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1213" w:type="dxa"/>
            <w:vMerge w:val="continue"/>
            <w:vAlign w:val="center"/>
          </w:tcPr>
          <w:p>
            <w:pPr>
              <w:jc w:val="center"/>
            </w:pPr>
          </w:p>
        </w:tc>
        <w:tc>
          <w:tcPr>
            <w:tcW w:w="1862" w:type="dxa"/>
            <w:vAlign w:val="center"/>
          </w:tcPr>
          <w:p>
            <w:pPr>
              <w:jc w:val="left"/>
            </w:pPr>
            <w:r>
              <w:t>出蓝纸费</w:t>
            </w:r>
          </w:p>
        </w:tc>
        <w:tc>
          <w:tcPr>
            <w:tcW w:w="2598" w:type="dxa"/>
            <w:vAlign w:val="center"/>
          </w:tcPr>
          <w:p>
            <w:pPr>
              <w:jc w:val="right"/>
              <w:rPr>
                <w:u w:val="single"/>
              </w:rPr>
            </w:pPr>
            <w:r>
              <w:t>元/四开纸</w:t>
            </w:r>
          </w:p>
        </w:tc>
        <w:tc>
          <w:tcPr>
            <w:tcW w:w="1927" w:type="dxa"/>
            <w:vAlign w:val="center"/>
          </w:tcPr>
          <w:p>
            <w:pPr>
              <w:jc w:val="right"/>
              <w:rPr>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1213" w:type="dxa"/>
            <w:vMerge w:val="continue"/>
            <w:vAlign w:val="center"/>
          </w:tcPr>
          <w:p>
            <w:pPr>
              <w:jc w:val="center"/>
            </w:pPr>
          </w:p>
        </w:tc>
        <w:tc>
          <w:tcPr>
            <w:tcW w:w="1862" w:type="dxa"/>
            <w:vAlign w:val="center"/>
          </w:tcPr>
          <w:p>
            <w:pPr>
              <w:jc w:val="left"/>
            </w:pPr>
            <w:r>
              <w:t>单色印刷费</w:t>
            </w:r>
          </w:p>
        </w:tc>
        <w:tc>
          <w:tcPr>
            <w:tcW w:w="2598" w:type="dxa"/>
            <w:vAlign w:val="center"/>
          </w:tcPr>
          <w:p>
            <w:pPr>
              <w:jc w:val="right"/>
              <w:rPr>
                <w:u w:val="single"/>
              </w:rPr>
            </w:pPr>
            <w:r>
              <w:t>元/色令</w:t>
            </w:r>
          </w:p>
        </w:tc>
        <w:tc>
          <w:tcPr>
            <w:tcW w:w="1927" w:type="dxa"/>
            <w:vAlign w:val="center"/>
          </w:tcPr>
          <w:p>
            <w:pPr>
              <w:jc w:val="right"/>
              <w:rPr>
                <w:u w:val="single"/>
              </w:rPr>
            </w:pPr>
            <w:r>
              <w:t>册起印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1213" w:type="dxa"/>
            <w:vMerge w:val="continue"/>
            <w:vAlign w:val="center"/>
          </w:tcPr>
          <w:p>
            <w:pPr>
              <w:jc w:val="center"/>
            </w:pPr>
          </w:p>
        </w:tc>
        <w:tc>
          <w:tcPr>
            <w:tcW w:w="1862" w:type="dxa"/>
            <w:vAlign w:val="center"/>
          </w:tcPr>
          <w:p>
            <w:pPr>
              <w:jc w:val="left"/>
            </w:pPr>
            <w:r>
              <w:t>双色印刷费</w:t>
            </w:r>
          </w:p>
        </w:tc>
        <w:tc>
          <w:tcPr>
            <w:tcW w:w="2598" w:type="dxa"/>
            <w:vAlign w:val="center"/>
          </w:tcPr>
          <w:p>
            <w:pPr>
              <w:jc w:val="right"/>
              <w:rPr>
                <w:u w:val="single"/>
              </w:rPr>
            </w:pPr>
            <w:r>
              <w:t>元/色令</w:t>
            </w:r>
          </w:p>
        </w:tc>
        <w:tc>
          <w:tcPr>
            <w:tcW w:w="1927" w:type="dxa"/>
            <w:vAlign w:val="center"/>
          </w:tcPr>
          <w:p>
            <w:pPr>
              <w:jc w:val="right"/>
              <w:rPr>
                <w:u w:val="single"/>
              </w:rPr>
            </w:pPr>
            <w:r>
              <w:t>册起印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1213" w:type="dxa"/>
            <w:vMerge w:val="continue"/>
            <w:vAlign w:val="center"/>
          </w:tcPr>
          <w:p>
            <w:pPr>
              <w:jc w:val="center"/>
            </w:pPr>
          </w:p>
        </w:tc>
        <w:tc>
          <w:tcPr>
            <w:tcW w:w="1862" w:type="dxa"/>
            <w:vAlign w:val="center"/>
          </w:tcPr>
          <w:p>
            <w:pPr>
              <w:jc w:val="left"/>
            </w:pPr>
            <w:r>
              <w:t>四色印刷费</w:t>
            </w:r>
          </w:p>
        </w:tc>
        <w:tc>
          <w:tcPr>
            <w:tcW w:w="2598" w:type="dxa"/>
            <w:vAlign w:val="center"/>
          </w:tcPr>
          <w:p>
            <w:pPr>
              <w:jc w:val="right"/>
              <w:rPr>
                <w:u w:val="single"/>
              </w:rPr>
            </w:pPr>
            <w:r>
              <w:t>元/色令</w:t>
            </w:r>
          </w:p>
        </w:tc>
        <w:tc>
          <w:tcPr>
            <w:tcW w:w="1927" w:type="dxa"/>
            <w:vAlign w:val="center"/>
          </w:tcPr>
          <w:p>
            <w:pPr>
              <w:jc w:val="right"/>
              <w:rPr>
                <w:u w:val="single"/>
              </w:rPr>
            </w:pPr>
            <w:r>
              <w:t>册起印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1213" w:type="dxa"/>
            <w:vMerge w:val="continue"/>
            <w:vAlign w:val="center"/>
          </w:tcPr>
          <w:p>
            <w:pPr>
              <w:jc w:val="center"/>
            </w:pPr>
          </w:p>
        </w:tc>
        <w:tc>
          <w:tcPr>
            <w:tcW w:w="1862" w:type="dxa"/>
            <w:vAlign w:val="center"/>
          </w:tcPr>
          <w:p>
            <w:pPr>
              <w:jc w:val="left"/>
            </w:pPr>
            <w:r>
              <w:t>专色印刷费</w:t>
            </w:r>
          </w:p>
        </w:tc>
        <w:tc>
          <w:tcPr>
            <w:tcW w:w="2598" w:type="dxa"/>
            <w:vAlign w:val="center"/>
          </w:tcPr>
          <w:p>
            <w:pPr>
              <w:jc w:val="right"/>
              <w:rPr>
                <w:u w:val="single"/>
              </w:rPr>
            </w:pPr>
            <w:r>
              <w:t>元/色令</w:t>
            </w:r>
          </w:p>
        </w:tc>
        <w:tc>
          <w:tcPr>
            <w:tcW w:w="1927" w:type="dxa"/>
            <w:vAlign w:val="center"/>
          </w:tcPr>
          <w:p>
            <w:pPr>
              <w:jc w:val="right"/>
              <w:rPr>
                <w:u w:val="single"/>
              </w:rPr>
            </w:pPr>
            <w:r>
              <w:t>册起印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1213" w:type="dxa"/>
            <w:vMerge w:val="restart"/>
            <w:vAlign w:val="center"/>
          </w:tcPr>
          <w:p>
            <w:pPr>
              <w:jc w:val="center"/>
              <w:rPr>
                <w:b/>
                <w:szCs w:val="21"/>
              </w:rPr>
            </w:pPr>
            <w:r>
              <w:rPr>
                <w:b/>
                <w:szCs w:val="21"/>
              </w:rPr>
              <w:t>八</w:t>
            </w:r>
          </w:p>
          <w:p>
            <w:pPr>
              <w:jc w:val="center"/>
              <w:rPr>
                <w:b/>
                <w:szCs w:val="21"/>
              </w:rPr>
            </w:pPr>
            <w:r>
              <w:rPr>
                <w:b/>
                <w:szCs w:val="21"/>
              </w:rPr>
              <w:t>开</w:t>
            </w:r>
          </w:p>
          <w:p>
            <w:pPr>
              <w:jc w:val="center"/>
              <w:rPr>
                <w:b/>
                <w:szCs w:val="21"/>
              </w:rPr>
            </w:pPr>
            <w:r>
              <w:rPr>
                <w:b/>
                <w:szCs w:val="21"/>
              </w:rPr>
              <w:t>印</w:t>
            </w:r>
          </w:p>
          <w:p>
            <w:pPr>
              <w:jc w:val="center"/>
            </w:pPr>
            <w:r>
              <w:rPr>
                <w:b/>
                <w:szCs w:val="21"/>
              </w:rPr>
              <w:t>刷</w:t>
            </w:r>
          </w:p>
        </w:tc>
        <w:tc>
          <w:tcPr>
            <w:tcW w:w="1862" w:type="dxa"/>
            <w:vAlign w:val="center"/>
          </w:tcPr>
          <w:p>
            <w:pPr>
              <w:jc w:val="left"/>
            </w:pPr>
            <w:r>
              <w:t>拼晒上版费</w:t>
            </w:r>
          </w:p>
        </w:tc>
        <w:tc>
          <w:tcPr>
            <w:tcW w:w="2598" w:type="dxa"/>
            <w:vAlign w:val="center"/>
          </w:tcPr>
          <w:p>
            <w:pPr>
              <w:jc w:val="right"/>
              <w:rPr>
                <w:u w:val="single"/>
              </w:rPr>
            </w:pPr>
            <w:r>
              <w:t>元/八开版</w:t>
            </w:r>
          </w:p>
        </w:tc>
        <w:tc>
          <w:tcPr>
            <w:tcW w:w="1927" w:type="dxa"/>
            <w:vAlign w:val="center"/>
          </w:tcPr>
          <w:p>
            <w:pPr>
              <w:jc w:val="right"/>
              <w:rPr>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1213" w:type="dxa"/>
            <w:vMerge w:val="continue"/>
            <w:vAlign w:val="center"/>
          </w:tcPr>
          <w:p>
            <w:pPr>
              <w:jc w:val="center"/>
            </w:pPr>
          </w:p>
        </w:tc>
        <w:tc>
          <w:tcPr>
            <w:tcW w:w="1862" w:type="dxa"/>
            <w:vAlign w:val="center"/>
          </w:tcPr>
          <w:p>
            <w:pPr>
              <w:jc w:val="left"/>
            </w:pPr>
            <w:r>
              <w:t>出蓝纸费</w:t>
            </w:r>
          </w:p>
        </w:tc>
        <w:tc>
          <w:tcPr>
            <w:tcW w:w="2598" w:type="dxa"/>
            <w:vAlign w:val="center"/>
          </w:tcPr>
          <w:p>
            <w:pPr>
              <w:jc w:val="right"/>
              <w:rPr>
                <w:u w:val="single"/>
              </w:rPr>
            </w:pPr>
            <w:r>
              <w:t>元/八开纸</w:t>
            </w:r>
          </w:p>
        </w:tc>
        <w:tc>
          <w:tcPr>
            <w:tcW w:w="1927" w:type="dxa"/>
            <w:vAlign w:val="center"/>
          </w:tcPr>
          <w:p>
            <w:pPr>
              <w:jc w:val="right"/>
              <w:rPr>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1213" w:type="dxa"/>
            <w:vMerge w:val="continue"/>
            <w:vAlign w:val="center"/>
          </w:tcPr>
          <w:p>
            <w:pPr>
              <w:jc w:val="center"/>
            </w:pPr>
          </w:p>
        </w:tc>
        <w:tc>
          <w:tcPr>
            <w:tcW w:w="1862" w:type="dxa"/>
            <w:vAlign w:val="center"/>
          </w:tcPr>
          <w:p>
            <w:pPr>
              <w:jc w:val="left"/>
            </w:pPr>
            <w:r>
              <w:t>单色印刷费</w:t>
            </w:r>
          </w:p>
        </w:tc>
        <w:tc>
          <w:tcPr>
            <w:tcW w:w="2598" w:type="dxa"/>
            <w:vAlign w:val="center"/>
          </w:tcPr>
          <w:p>
            <w:pPr>
              <w:jc w:val="right"/>
              <w:rPr>
                <w:u w:val="single"/>
              </w:rPr>
            </w:pPr>
            <w:r>
              <w:t>元/色令</w:t>
            </w:r>
          </w:p>
        </w:tc>
        <w:tc>
          <w:tcPr>
            <w:tcW w:w="1927" w:type="dxa"/>
            <w:vAlign w:val="center"/>
          </w:tcPr>
          <w:p>
            <w:pPr>
              <w:jc w:val="right"/>
              <w:rPr>
                <w:u w:val="single"/>
              </w:rPr>
            </w:pPr>
            <w:r>
              <w:t>册起印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1213" w:type="dxa"/>
            <w:vMerge w:val="continue"/>
            <w:vAlign w:val="center"/>
          </w:tcPr>
          <w:p>
            <w:pPr>
              <w:jc w:val="center"/>
            </w:pPr>
          </w:p>
        </w:tc>
        <w:tc>
          <w:tcPr>
            <w:tcW w:w="1862" w:type="dxa"/>
            <w:vAlign w:val="center"/>
          </w:tcPr>
          <w:p>
            <w:pPr>
              <w:jc w:val="left"/>
            </w:pPr>
            <w:r>
              <w:t>双色印刷费</w:t>
            </w:r>
          </w:p>
        </w:tc>
        <w:tc>
          <w:tcPr>
            <w:tcW w:w="2598" w:type="dxa"/>
            <w:vAlign w:val="center"/>
          </w:tcPr>
          <w:p>
            <w:pPr>
              <w:jc w:val="right"/>
              <w:rPr>
                <w:u w:val="single"/>
              </w:rPr>
            </w:pPr>
            <w:r>
              <w:t>元/色令</w:t>
            </w:r>
          </w:p>
        </w:tc>
        <w:tc>
          <w:tcPr>
            <w:tcW w:w="1927" w:type="dxa"/>
            <w:vAlign w:val="center"/>
          </w:tcPr>
          <w:p>
            <w:pPr>
              <w:jc w:val="right"/>
              <w:rPr>
                <w:u w:val="single"/>
              </w:rPr>
            </w:pPr>
            <w:r>
              <w:t>册起印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1213" w:type="dxa"/>
            <w:vMerge w:val="continue"/>
            <w:vAlign w:val="center"/>
          </w:tcPr>
          <w:p>
            <w:pPr>
              <w:jc w:val="center"/>
            </w:pPr>
          </w:p>
        </w:tc>
        <w:tc>
          <w:tcPr>
            <w:tcW w:w="1862" w:type="dxa"/>
            <w:vAlign w:val="center"/>
          </w:tcPr>
          <w:p>
            <w:pPr>
              <w:jc w:val="left"/>
            </w:pPr>
            <w:r>
              <w:t>四色印刷费</w:t>
            </w:r>
          </w:p>
        </w:tc>
        <w:tc>
          <w:tcPr>
            <w:tcW w:w="2598" w:type="dxa"/>
            <w:vAlign w:val="center"/>
          </w:tcPr>
          <w:p>
            <w:pPr>
              <w:jc w:val="right"/>
              <w:rPr>
                <w:u w:val="single"/>
              </w:rPr>
            </w:pPr>
            <w:r>
              <w:t>元/色令</w:t>
            </w:r>
          </w:p>
        </w:tc>
        <w:tc>
          <w:tcPr>
            <w:tcW w:w="1927" w:type="dxa"/>
            <w:vAlign w:val="center"/>
          </w:tcPr>
          <w:p>
            <w:pPr>
              <w:jc w:val="right"/>
              <w:rPr>
                <w:u w:val="single"/>
              </w:rPr>
            </w:pPr>
            <w:r>
              <w:t>册起印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jc w:val="center"/>
        </w:trPr>
        <w:tc>
          <w:tcPr>
            <w:tcW w:w="1213" w:type="dxa"/>
            <w:vMerge w:val="continue"/>
            <w:vAlign w:val="center"/>
          </w:tcPr>
          <w:p>
            <w:pPr>
              <w:jc w:val="center"/>
            </w:pPr>
          </w:p>
        </w:tc>
        <w:tc>
          <w:tcPr>
            <w:tcW w:w="1862" w:type="dxa"/>
            <w:vAlign w:val="center"/>
          </w:tcPr>
          <w:p>
            <w:pPr>
              <w:jc w:val="left"/>
            </w:pPr>
            <w:r>
              <w:t>专色印刷费</w:t>
            </w:r>
          </w:p>
        </w:tc>
        <w:tc>
          <w:tcPr>
            <w:tcW w:w="2598" w:type="dxa"/>
            <w:vAlign w:val="center"/>
          </w:tcPr>
          <w:p>
            <w:pPr>
              <w:jc w:val="right"/>
              <w:rPr>
                <w:u w:val="single"/>
              </w:rPr>
            </w:pPr>
            <w:r>
              <w:t>元/色令</w:t>
            </w:r>
          </w:p>
        </w:tc>
        <w:tc>
          <w:tcPr>
            <w:tcW w:w="1927" w:type="dxa"/>
            <w:vAlign w:val="center"/>
          </w:tcPr>
          <w:p>
            <w:pPr>
              <w:jc w:val="right"/>
              <w:rPr>
                <w:u w:val="single"/>
              </w:rPr>
            </w:pPr>
            <w:r>
              <w:t>册起印</w:t>
            </w:r>
          </w:p>
        </w:tc>
      </w:tr>
    </w:tbl>
    <w:p>
      <w:pPr>
        <w:adjustRightInd w:val="0"/>
        <w:snapToGrid w:val="0"/>
        <w:rPr>
          <w:b/>
          <w:szCs w:val="21"/>
        </w:rPr>
      </w:pPr>
    </w:p>
    <w:p>
      <w:pPr>
        <w:adjustRightInd w:val="0"/>
        <w:snapToGrid w:val="0"/>
        <w:jc w:val="center"/>
        <w:rPr>
          <w:rFonts w:eastAsia="黑体"/>
          <w:b/>
          <w:sz w:val="30"/>
          <w:szCs w:val="30"/>
        </w:rPr>
      </w:pPr>
      <w:r>
        <w:rPr>
          <w:rFonts w:eastAsia="黑体"/>
          <w:sz w:val="32"/>
          <w:szCs w:val="32"/>
        </w:rPr>
        <w:t>二、基础装订工价</w:t>
      </w:r>
    </w:p>
    <w:p>
      <w:pPr>
        <w:adjustRightInd w:val="0"/>
        <w:snapToGrid w:val="0"/>
        <w:rPr>
          <w:b/>
          <w:szCs w:val="21"/>
        </w:rPr>
      </w:pPr>
    </w:p>
    <w:tbl>
      <w:tblPr>
        <w:tblStyle w:val="15"/>
        <w:tblW w:w="8520" w:type="dxa"/>
        <w:jc w:val="center"/>
        <w:tblInd w:w="12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978"/>
        <w:gridCol w:w="1677"/>
        <w:gridCol w:w="1841"/>
        <w:gridCol w:w="2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2776" w:type="dxa"/>
            <w:gridSpan w:val="2"/>
            <w:vMerge w:val="restart"/>
            <w:tcBorders>
              <w:top w:val="single" w:color="auto" w:sz="4" w:space="0"/>
              <w:left w:val="single" w:color="auto" w:sz="4" w:space="0"/>
              <w:right w:val="single" w:color="auto" w:sz="4" w:space="0"/>
            </w:tcBorders>
            <w:vAlign w:val="center"/>
          </w:tcPr>
          <w:p>
            <w:pPr>
              <w:jc w:val="center"/>
              <w:rPr>
                <w:b/>
                <w:bCs/>
              </w:rPr>
            </w:pPr>
            <w:r>
              <w:rPr>
                <w:b/>
                <w:bCs/>
              </w:rPr>
              <w:t>分 类</w:t>
            </w:r>
          </w:p>
        </w:tc>
        <w:tc>
          <w:tcPr>
            <w:tcW w:w="3518" w:type="dxa"/>
            <w:gridSpan w:val="2"/>
            <w:tcBorders>
              <w:top w:val="single" w:color="auto" w:sz="4" w:space="0"/>
              <w:left w:val="single" w:color="auto" w:sz="4" w:space="0"/>
              <w:bottom w:val="single" w:color="auto" w:sz="4" w:space="0"/>
              <w:right w:val="single" w:color="auto" w:sz="4" w:space="0"/>
            </w:tcBorders>
            <w:vAlign w:val="center"/>
          </w:tcPr>
          <w:p>
            <w:pPr>
              <w:jc w:val="center"/>
              <w:rPr>
                <w:b/>
                <w:bCs/>
              </w:rPr>
            </w:pPr>
            <w:r>
              <w:rPr>
                <w:b/>
                <w:bCs/>
              </w:rPr>
              <w:t>单  价</w:t>
            </w:r>
          </w:p>
        </w:tc>
        <w:tc>
          <w:tcPr>
            <w:tcW w:w="2226" w:type="dxa"/>
            <w:vMerge w:val="restart"/>
            <w:tcBorders>
              <w:top w:val="single" w:color="auto" w:sz="4" w:space="0"/>
              <w:left w:val="single" w:color="auto" w:sz="4" w:space="0"/>
              <w:right w:val="single" w:color="auto" w:sz="4" w:space="0"/>
            </w:tcBorders>
            <w:vAlign w:val="center"/>
          </w:tcPr>
          <w:p>
            <w:pPr>
              <w:jc w:val="center"/>
              <w:rPr>
                <w:b/>
                <w:bCs/>
              </w:rPr>
            </w:pPr>
            <w:r>
              <w:rPr>
                <w:b/>
                <w:bCs/>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2776" w:type="dxa"/>
            <w:gridSpan w:val="2"/>
            <w:vMerge w:val="continue"/>
            <w:tcBorders>
              <w:left w:val="single" w:color="auto" w:sz="4" w:space="0"/>
              <w:bottom w:val="single" w:color="auto" w:sz="4" w:space="0"/>
              <w:right w:val="single" w:color="auto" w:sz="4" w:space="0"/>
            </w:tcBorders>
            <w:vAlign w:val="center"/>
          </w:tcPr>
          <w:p>
            <w:pPr>
              <w:jc w:val="cente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pPr>
            <w:r>
              <w:t>16开图书</w:t>
            </w:r>
          </w:p>
        </w:tc>
        <w:tc>
          <w:tcPr>
            <w:tcW w:w="1841" w:type="dxa"/>
            <w:tcBorders>
              <w:top w:val="single" w:color="auto" w:sz="4" w:space="0"/>
              <w:left w:val="single" w:color="auto" w:sz="4" w:space="0"/>
              <w:bottom w:val="single" w:color="auto" w:sz="4" w:space="0"/>
              <w:right w:val="single" w:color="auto" w:sz="4" w:space="0"/>
            </w:tcBorders>
            <w:vAlign w:val="center"/>
          </w:tcPr>
          <w:p>
            <w:pPr>
              <w:jc w:val="center"/>
            </w:pPr>
            <w:r>
              <w:t>32开图书</w:t>
            </w:r>
          </w:p>
        </w:tc>
        <w:tc>
          <w:tcPr>
            <w:tcW w:w="2226" w:type="dxa"/>
            <w:vMerge w:val="continue"/>
            <w:tcBorders>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 w:hRule="atLeast"/>
          <w:jc w:val="center"/>
        </w:trPr>
        <w:tc>
          <w:tcPr>
            <w:tcW w:w="2776" w:type="dxa"/>
            <w:gridSpan w:val="2"/>
            <w:tcBorders>
              <w:top w:val="single" w:color="auto" w:sz="4" w:space="0"/>
              <w:left w:val="single" w:color="auto" w:sz="4" w:space="0"/>
              <w:bottom w:val="single" w:color="auto" w:sz="4" w:space="0"/>
              <w:right w:val="single" w:color="auto" w:sz="4" w:space="0"/>
            </w:tcBorders>
            <w:vAlign w:val="center"/>
          </w:tcPr>
          <w:p>
            <w:pPr>
              <w:jc w:val="center"/>
            </w:pPr>
            <w:r>
              <w:t>骑马订</w:t>
            </w:r>
          </w:p>
        </w:tc>
        <w:tc>
          <w:tcPr>
            <w:tcW w:w="1677" w:type="dxa"/>
            <w:tcBorders>
              <w:top w:val="single" w:color="auto" w:sz="4" w:space="0"/>
              <w:left w:val="single" w:color="auto" w:sz="4" w:space="0"/>
              <w:bottom w:val="single" w:color="auto" w:sz="4" w:space="0"/>
              <w:right w:val="single" w:color="auto" w:sz="4" w:space="0"/>
            </w:tcBorders>
            <w:vAlign w:val="center"/>
          </w:tcPr>
          <w:p>
            <w:pPr>
              <w:jc w:val="right"/>
            </w:pPr>
            <w:r>
              <w:t>元/册</w:t>
            </w:r>
          </w:p>
        </w:tc>
        <w:tc>
          <w:tcPr>
            <w:tcW w:w="1841" w:type="dxa"/>
            <w:tcBorders>
              <w:top w:val="single" w:color="auto" w:sz="4" w:space="0"/>
              <w:left w:val="single" w:color="auto" w:sz="4" w:space="0"/>
              <w:bottom w:val="single" w:color="auto" w:sz="4" w:space="0"/>
              <w:right w:val="single" w:color="auto" w:sz="4" w:space="0"/>
            </w:tcBorders>
            <w:vAlign w:val="center"/>
          </w:tcPr>
          <w:p>
            <w:pPr>
              <w:jc w:val="right"/>
            </w:pPr>
            <w:r>
              <w:t>元/册</w:t>
            </w:r>
          </w:p>
        </w:tc>
        <w:tc>
          <w:tcPr>
            <w:tcW w:w="2226" w:type="dxa"/>
            <w:tcBorders>
              <w:top w:val="single" w:color="auto" w:sz="4" w:space="0"/>
              <w:left w:val="single" w:color="auto" w:sz="4" w:space="0"/>
              <w:bottom w:val="single" w:color="auto" w:sz="4" w:space="0"/>
              <w:right w:val="single" w:color="auto" w:sz="4" w:space="0"/>
            </w:tcBorders>
            <w:vAlign w:val="center"/>
          </w:tcPr>
          <w:p>
            <w:pPr>
              <w:jc w:val="right"/>
            </w:pPr>
            <w:r>
              <w:t>册起骑马订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atLeast"/>
          <w:jc w:val="center"/>
        </w:trPr>
        <w:tc>
          <w:tcPr>
            <w:tcW w:w="798" w:type="dxa"/>
            <w:vMerge w:val="restart"/>
            <w:vAlign w:val="center"/>
          </w:tcPr>
          <w:p>
            <w:pPr>
              <w:jc w:val="center"/>
            </w:pPr>
            <w:r>
              <w:t>平装</w:t>
            </w:r>
          </w:p>
          <w:p>
            <w:pPr>
              <w:jc w:val="center"/>
            </w:pPr>
            <w:r>
              <w:t>普通</w:t>
            </w:r>
          </w:p>
          <w:p>
            <w:pPr>
              <w:jc w:val="center"/>
            </w:pPr>
            <w:r>
              <w:t>胶订</w:t>
            </w:r>
          </w:p>
        </w:tc>
        <w:tc>
          <w:tcPr>
            <w:tcW w:w="1978" w:type="dxa"/>
            <w:vAlign w:val="center"/>
          </w:tcPr>
          <w:p>
            <w:pPr>
              <w:jc w:val="left"/>
            </w:pPr>
            <w:r>
              <w:t>胶版纸</w:t>
            </w:r>
          </w:p>
          <w:p>
            <w:pPr>
              <w:jc w:val="left"/>
            </w:pPr>
            <w:r>
              <w:t>（封面无勒口）</w:t>
            </w:r>
          </w:p>
        </w:tc>
        <w:tc>
          <w:tcPr>
            <w:tcW w:w="1677" w:type="dxa"/>
            <w:vAlign w:val="center"/>
          </w:tcPr>
          <w:p>
            <w:pPr>
              <w:jc w:val="right"/>
              <w:rPr>
                <w:u w:val="single"/>
              </w:rPr>
            </w:pPr>
            <w:r>
              <w:t>元/印张</w:t>
            </w:r>
          </w:p>
        </w:tc>
        <w:tc>
          <w:tcPr>
            <w:tcW w:w="1841" w:type="dxa"/>
            <w:vAlign w:val="center"/>
          </w:tcPr>
          <w:p>
            <w:pPr>
              <w:jc w:val="right"/>
              <w:rPr>
                <w:u w:val="single"/>
              </w:rPr>
            </w:pPr>
            <w:r>
              <w:t>元/印张</w:t>
            </w:r>
          </w:p>
        </w:tc>
        <w:tc>
          <w:tcPr>
            <w:tcW w:w="2226" w:type="dxa"/>
            <w:vMerge w:val="restart"/>
            <w:vAlign w:val="center"/>
          </w:tcPr>
          <w:p>
            <w:pPr>
              <w:jc w:val="right"/>
              <w:rPr>
                <w:u w:val="single"/>
              </w:rPr>
            </w:pPr>
            <w:r>
              <w:t>册起普通胶订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atLeast"/>
          <w:jc w:val="center"/>
        </w:trPr>
        <w:tc>
          <w:tcPr>
            <w:tcW w:w="798" w:type="dxa"/>
            <w:vMerge w:val="continue"/>
            <w:vAlign w:val="center"/>
          </w:tcPr>
          <w:p>
            <w:pPr>
              <w:jc w:val="center"/>
            </w:pPr>
          </w:p>
        </w:tc>
        <w:tc>
          <w:tcPr>
            <w:tcW w:w="1978" w:type="dxa"/>
            <w:vAlign w:val="center"/>
          </w:tcPr>
          <w:p>
            <w:pPr>
              <w:jc w:val="left"/>
            </w:pPr>
            <w:r>
              <w:t>胶版纸</w:t>
            </w:r>
          </w:p>
          <w:p>
            <w:pPr>
              <w:jc w:val="left"/>
            </w:pPr>
            <w:r>
              <w:t>（封面带勒口）</w:t>
            </w:r>
          </w:p>
        </w:tc>
        <w:tc>
          <w:tcPr>
            <w:tcW w:w="1677" w:type="dxa"/>
            <w:vAlign w:val="center"/>
          </w:tcPr>
          <w:p>
            <w:pPr>
              <w:jc w:val="right"/>
              <w:rPr>
                <w:u w:val="single"/>
              </w:rPr>
            </w:pPr>
            <w:r>
              <w:t>元/印张</w:t>
            </w:r>
          </w:p>
        </w:tc>
        <w:tc>
          <w:tcPr>
            <w:tcW w:w="1841" w:type="dxa"/>
            <w:vAlign w:val="center"/>
          </w:tcPr>
          <w:p>
            <w:pPr>
              <w:jc w:val="right"/>
              <w:rPr>
                <w:u w:val="single"/>
              </w:rPr>
            </w:pPr>
            <w:r>
              <w:t>元/印张</w:t>
            </w:r>
          </w:p>
        </w:tc>
        <w:tc>
          <w:tcPr>
            <w:tcW w:w="2226" w:type="dxa"/>
            <w:vMerge w:val="continue"/>
            <w:vAlign w:val="center"/>
          </w:tcPr>
          <w:p>
            <w:pPr>
              <w:jc w:val="right"/>
              <w:rPr>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744" w:hRule="atLeast"/>
          <w:jc w:val="center"/>
        </w:trPr>
        <w:tc>
          <w:tcPr>
            <w:tcW w:w="798" w:type="dxa"/>
            <w:vMerge w:val="continue"/>
            <w:vAlign w:val="center"/>
          </w:tcPr>
          <w:p>
            <w:pPr>
              <w:jc w:val="center"/>
            </w:pPr>
          </w:p>
        </w:tc>
        <w:tc>
          <w:tcPr>
            <w:tcW w:w="1978" w:type="dxa"/>
            <w:vAlign w:val="center"/>
          </w:tcPr>
          <w:p>
            <w:pPr>
              <w:jc w:val="left"/>
            </w:pPr>
            <w:r>
              <w:t>铜版纸</w:t>
            </w:r>
          </w:p>
          <w:p>
            <w:pPr>
              <w:jc w:val="left"/>
            </w:pPr>
            <w:r>
              <w:t>（封面无勒口）</w:t>
            </w:r>
          </w:p>
        </w:tc>
        <w:tc>
          <w:tcPr>
            <w:tcW w:w="1677" w:type="dxa"/>
            <w:vAlign w:val="center"/>
          </w:tcPr>
          <w:p>
            <w:pPr>
              <w:jc w:val="right"/>
              <w:rPr>
                <w:u w:val="single"/>
              </w:rPr>
            </w:pPr>
            <w:r>
              <w:t>元/印张</w:t>
            </w:r>
          </w:p>
        </w:tc>
        <w:tc>
          <w:tcPr>
            <w:tcW w:w="1841" w:type="dxa"/>
            <w:vAlign w:val="center"/>
          </w:tcPr>
          <w:p>
            <w:pPr>
              <w:jc w:val="right"/>
              <w:rPr>
                <w:u w:val="single"/>
              </w:rPr>
            </w:pPr>
            <w:r>
              <w:t>元/印张</w:t>
            </w:r>
          </w:p>
        </w:tc>
        <w:tc>
          <w:tcPr>
            <w:tcW w:w="2226" w:type="dxa"/>
            <w:vMerge w:val="continue"/>
            <w:vAlign w:val="center"/>
          </w:tcPr>
          <w:p>
            <w:pPr>
              <w:jc w:val="right"/>
              <w:rPr>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atLeast"/>
          <w:jc w:val="center"/>
        </w:trPr>
        <w:tc>
          <w:tcPr>
            <w:tcW w:w="798" w:type="dxa"/>
            <w:vMerge w:val="continue"/>
            <w:vAlign w:val="center"/>
          </w:tcPr>
          <w:p>
            <w:pPr>
              <w:jc w:val="center"/>
            </w:pPr>
          </w:p>
        </w:tc>
        <w:tc>
          <w:tcPr>
            <w:tcW w:w="1978" w:type="dxa"/>
            <w:vAlign w:val="center"/>
          </w:tcPr>
          <w:p>
            <w:pPr>
              <w:jc w:val="left"/>
            </w:pPr>
            <w:r>
              <w:t>铜版纸</w:t>
            </w:r>
          </w:p>
          <w:p>
            <w:pPr>
              <w:jc w:val="left"/>
            </w:pPr>
            <w:r>
              <w:t>（封面带勒口）</w:t>
            </w:r>
          </w:p>
        </w:tc>
        <w:tc>
          <w:tcPr>
            <w:tcW w:w="1677" w:type="dxa"/>
            <w:vAlign w:val="center"/>
          </w:tcPr>
          <w:p>
            <w:pPr>
              <w:jc w:val="right"/>
              <w:rPr>
                <w:u w:val="single"/>
              </w:rPr>
            </w:pPr>
            <w:r>
              <w:t>元/印张</w:t>
            </w:r>
          </w:p>
        </w:tc>
        <w:tc>
          <w:tcPr>
            <w:tcW w:w="1841" w:type="dxa"/>
            <w:vAlign w:val="center"/>
          </w:tcPr>
          <w:p>
            <w:pPr>
              <w:jc w:val="right"/>
              <w:rPr>
                <w:u w:val="single"/>
              </w:rPr>
            </w:pPr>
            <w:r>
              <w:t>元/印张</w:t>
            </w:r>
          </w:p>
        </w:tc>
        <w:tc>
          <w:tcPr>
            <w:tcW w:w="2226" w:type="dxa"/>
            <w:vMerge w:val="continue"/>
            <w:vAlign w:val="center"/>
          </w:tcPr>
          <w:p>
            <w:pPr>
              <w:jc w:val="right"/>
              <w:rPr>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atLeast"/>
          <w:jc w:val="center"/>
        </w:trPr>
        <w:tc>
          <w:tcPr>
            <w:tcW w:w="798" w:type="dxa"/>
            <w:vMerge w:val="restart"/>
            <w:vAlign w:val="center"/>
          </w:tcPr>
          <w:p>
            <w:pPr>
              <w:jc w:val="center"/>
            </w:pPr>
            <w:r>
              <w:t>平装</w:t>
            </w:r>
          </w:p>
          <w:p>
            <w:pPr>
              <w:jc w:val="center"/>
            </w:pPr>
            <w:r>
              <w:t>锁线</w:t>
            </w:r>
          </w:p>
          <w:p>
            <w:pPr>
              <w:jc w:val="center"/>
            </w:pPr>
            <w:r>
              <w:t>胶订</w:t>
            </w:r>
          </w:p>
        </w:tc>
        <w:tc>
          <w:tcPr>
            <w:tcW w:w="1978" w:type="dxa"/>
            <w:vAlign w:val="center"/>
          </w:tcPr>
          <w:p>
            <w:pPr>
              <w:jc w:val="left"/>
            </w:pPr>
            <w:r>
              <w:t>胶版纸</w:t>
            </w:r>
          </w:p>
          <w:p>
            <w:pPr>
              <w:jc w:val="left"/>
            </w:pPr>
            <w:r>
              <w:t>（封面无勒口）</w:t>
            </w:r>
          </w:p>
        </w:tc>
        <w:tc>
          <w:tcPr>
            <w:tcW w:w="1677" w:type="dxa"/>
            <w:vAlign w:val="center"/>
          </w:tcPr>
          <w:p>
            <w:pPr>
              <w:jc w:val="right"/>
              <w:rPr>
                <w:u w:val="single"/>
              </w:rPr>
            </w:pPr>
            <w:r>
              <w:t>元/印张</w:t>
            </w:r>
          </w:p>
        </w:tc>
        <w:tc>
          <w:tcPr>
            <w:tcW w:w="1841" w:type="dxa"/>
            <w:vAlign w:val="center"/>
          </w:tcPr>
          <w:p>
            <w:pPr>
              <w:jc w:val="right"/>
              <w:rPr>
                <w:u w:val="single"/>
              </w:rPr>
            </w:pPr>
            <w:r>
              <w:t>元/印张</w:t>
            </w:r>
          </w:p>
        </w:tc>
        <w:tc>
          <w:tcPr>
            <w:tcW w:w="2226" w:type="dxa"/>
            <w:vMerge w:val="restart"/>
            <w:vAlign w:val="center"/>
          </w:tcPr>
          <w:p>
            <w:pPr>
              <w:jc w:val="right"/>
              <w:rPr>
                <w:u w:val="single"/>
              </w:rPr>
            </w:pPr>
            <w:r>
              <w:t>册起锁线胶订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atLeast"/>
          <w:jc w:val="center"/>
        </w:trPr>
        <w:tc>
          <w:tcPr>
            <w:tcW w:w="798" w:type="dxa"/>
            <w:vMerge w:val="continue"/>
            <w:vAlign w:val="center"/>
          </w:tcPr>
          <w:p>
            <w:pPr>
              <w:jc w:val="center"/>
            </w:pPr>
          </w:p>
        </w:tc>
        <w:tc>
          <w:tcPr>
            <w:tcW w:w="1978" w:type="dxa"/>
            <w:vAlign w:val="center"/>
          </w:tcPr>
          <w:p>
            <w:pPr>
              <w:jc w:val="left"/>
            </w:pPr>
            <w:r>
              <w:t>胶版纸</w:t>
            </w:r>
          </w:p>
          <w:p>
            <w:pPr>
              <w:jc w:val="left"/>
            </w:pPr>
            <w:r>
              <w:t>（封面带勒口）</w:t>
            </w:r>
          </w:p>
        </w:tc>
        <w:tc>
          <w:tcPr>
            <w:tcW w:w="1677" w:type="dxa"/>
            <w:vAlign w:val="center"/>
          </w:tcPr>
          <w:p>
            <w:pPr>
              <w:jc w:val="right"/>
              <w:rPr>
                <w:u w:val="single"/>
              </w:rPr>
            </w:pPr>
            <w:r>
              <w:t>元/印张</w:t>
            </w:r>
          </w:p>
        </w:tc>
        <w:tc>
          <w:tcPr>
            <w:tcW w:w="1841" w:type="dxa"/>
            <w:vAlign w:val="center"/>
          </w:tcPr>
          <w:p>
            <w:pPr>
              <w:jc w:val="right"/>
              <w:rPr>
                <w:u w:val="single"/>
              </w:rPr>
            </w:pPr>
            <w:r>
              <w:t>元/印张</w:t>
            </w:r>
          </w:p>
        </w:tc>
        <w:tc>
          <w:tcPr>
            <w:tcW w:w="2226" w:type="dxa"/>
            <w:vMerge w:val="continue"/>
            <w:vAlign w:val="center"/>
          </w:tcPr>
          <w:p>
            <w:pPr>
              <w:jc w:val="right"/>
              <w:rPr>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atLeast"/>
          <w:jc w:val="center"/>
        </w:trPr>
        <w:tc>
          <w:tcPr>
            <w:tcW w:w="798" w:type="dxa"/>
            <w:vMerge w:val="continue"/>
            <w:vAlign w:val="center"/>
          </w:tcPr>
          <w:p>
            <w:pPr>
              <w:jc w:val="center"/>
            </w:pPr>
          </w:p>
        </w:tc>
        <w:tc>
          <w:tcPr>
            <w:tcW w:w="1978" w:type="dxa"/>
            <w:vAlign w:val="center"/>
          </w:tcPr>
          <w:p>
            <w:pPr>
              <w:jc w:val="left"/>
            </w:pPr>
            <w:r>
              <w:t>铜版纸</w:t>
            </w:r>
          </w:p>
          <w:p>
            <w:pPr>
              <w:jc w:val="left"/>
            </w:pPr>
            <w:r>
              <w:t>（封面无勒口）</w:t>
            </w:r>
          </w:p>
        </w:tc>
        <w:tc>
          <w:tcPr>
            <w:tcW w:w="1677" w:type="dxa"/>
            <w:vAlign w:val="center"/>
          </w:tcPr>
          <w:p>
            <w:pPr>
              <w:jc w:val="right"/>
              <w:rPr>
                <w:u w:val="single"/>
              </w:rPr>
            </w:pPr>
            <w:r>
              <w:t>元/印张</w:t>
            </w:r>
          </w:p>
        </w:tc>
        <w:tc>
          <w:tcPr>
            <w:tcW w:w="1841" w:type="dxa"/>
            <w:vAlign w:val="center"/>
          </w:tcPr>
          <w:p>
            <w:pPr>
              <w:jc w:val="right"/>
              <w:rPr>
                <w:u w:val="single"/>
              </w:rPr>
            </w:pPr>
            <w:r>
              <w:t>元/印张</w:t>
            </w:r>
          </w:p>
        </w:tc>
        <w:tc>
          <w:tcPr>
            <w:tcW w:w="2226" w:type="dxa"/>
            <w:vMerge w:val="continue"/>
            <w:vAlign w:val="center"/>
          </w:tcPr>
          <w:p>
            <w:pPr>
              <w:jc w:val="right"/>
              <w:rPr>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atLeast"/>
          <w:jc w:val="center"/>
        </w:trPr>
        <w:tc>
          <w:tcPr>
            <w:tcW w:w="798" w:type="dxa"/>
            <w:vMerge w:val="continue"/>
            <w:vAlign w:val="center"/>
          </w:tcPr>
          <w:p>
            <w:pPr>
              <w:jc w:val="center"/>
            </w:pPr>
          </w:p>
        </w:tc>
        <w:tc>
          <w:tcPr>
            <w:tcW w:w="1978" w:type="dxa"/>
            <w:vAlign w:val="center"/>
          </w:tcPr>
          <w:p>
            <w:pPr>
              <w:jc w:val="left"/>
            </w:pPr>
            <w:r>
              <w:t>铜版纸</w:t>
            </w:r>
          </w:p>
          <w:p>
            <w:pPr>
              <w:jc w:val="left"/>
            </w:pPr>
            <w:r>
              <w:t>（封面带勒口）</w:t>
            </w:r>
          </w:p>
        </w:tc>
        <w:tc>
          <w:tcPr>
            <w:tcW w:w="1677" w:type="dxa"/>
            <w:vAlign w:val="center"/>
          </w:tcPr>
          <w:p>
            <w:pPr>
              <w:jc w:val="right"/>
              <w:rPr>
                <w:u w:val="single"/>
              </w:rPr>
            </w:pPr>
            <w:r>
              <w:t>元/印张</w:t>
            </w:r>
          </w:p>
        </w:tc>
        <w:tc>
          <w:tcPr>
            <w:tcW w:w="1841" w:type="dxa"/>
            <w:vAlign w:val="center"/>
          </w:tcPr>
          <w:p>
            <w:pPr>
              <w:jc w:val="right"/>
              <w:rPr>
                <w:u w:val="single"/>
              </w:rPr>
            </w:pPr>
            <w:r>
              <w:t>元/印张</w:t>
            </w:r>
          </w:p>
        </w:tc>
        <w:tc>
          <w:tcPr>
            <w:tcW w:w="2226" w:type="dxa"/>
            <w:vMerge w:val="continue"/>
            <w:vAlign w:val="center"/>
          </w:tcPr>
          <w:p>
            <w:pPr>
              <w:jc w:val="right"/>
              <w:rPr>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66" w:hRule="atLeast"/>
          <w:jc w:val="center"/>
        </w:trPr>
        <w:tc>
          <w:tcPr>
            <w:tcW w:w="798" w:type="dxa"/>
            <w:vMerge w:val="restart"/>
            <w:vAlign w:val="center"/>
          </w:tcPr>
          <w:p>
            <w:pPr>
              <w:jc w:val="center"/>
            </w:pPr>
            <w:r>
              <w:t>精装</w:t>
            </w:r>
          </w:p>
        </w:tc>
        <w:tc>
          <w:tcPr>
            <w:tcW w:w="1978" w:type="dxa"/>
            <w:vAlign w:val="center"/>
          </w:tcPr>
          <w:p>
            <w:pPr>
              <w:jc w:val="left"/>
            </w:pPr>
            <w:r>
              <w:t>折页、配页、锁线</w:t>
            </w:r>
          </w:p>
        </w:tc>
        <w:tc>
          <w:tcPr>
            <w:tcW w:w="1677" w:type="dxa"/>
            <w:vAlign w:val="center"/>
          </w:tcPr>
          <w:p>
            <w:pPr>
              <w:jc w:val="right"/>
              <w:rPr>
                <w:u w:val="single"/>
              </w:rPr>
            </w:pPr>
            <w:r>
              <w:t>元/印张</w:t>
            </w:r>
          </w:p>
        </w:tc>
        <w:tc>
          <w:tcPr>
            <w:tcW w:w="1841" w:type="dxa"/>
            <w:vAlign w:val="center"/>
          </w:tcPr>
          <w:p>
            <w:pPr>
              <w:jc w:val="right"/>
              <w:rPr>
                <w:u w:val="single"/>
              </w:rPr>
            </w:pPr>
            <w:r>
              <w:t>元/印张</w:t>
            </w:r>
          </w:p>
        </w:tc>
        <w:tc>
          <w:tcPr>
            <w:tcW w:w="2226" w:type="dxa"/>
            <w:vAlign w:val="center"/>
          </w:tcPr>
          <w:p>
            <w:pPr>
              <w:jc w:val="right"/>
              <w:rPr>
                <w:u w:val="single"/>
              </w:rPr>
            </w:pPr>
            <w:r>
              <w:t>册起计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atLeast"/>
          <w:jc w:val="center"/>
        </w:trPr>
        <w:tc>
          <w:tcPr>
            <w:tcW w:w="798" w:type="dxa"/>
            <w:vMerge w:val="continue"/>
            <w:vAlign w:val="center"/>
          </w:tcPr>
          <w:p>
            <w:pPr>
              <w:jc w:val="center"/>
            </w:pPr>
          </w:p>
        </w:tc>
        <w:tc>
          <w:tcPr>
            <w:tcW w:w="1978" w:type="dxa"/>
            <w:vAlign w:val="center"/>
          </w:tcPr>
          <w:p>
            <w:pPr>
              <w:jc w:val="left"/>
            </w:pPr>
            <w:r>
              <w:t>糊壳、上壳、</w:t>
            </w:r>
          </w:p>
          <w:p>
            <w:pPr>
              <w:jc w:val="left"/>
            </w:pPr>
            <w:r>
              <w:t>上堵头布、上丝带</w:t>
            </w:r>
          </w:p>
        </w:tc>
        <w:tc>
          <w:tcPr>
            <w:tcW w:w="1677" w:type="dxa"/>
            <w:vAlign w:val="center"/>
          </w:tcPr>
          <w:p>
            <w:pPr>
              <w:jc w:val="right"/>
              <w:rPr>
                <w:u w:val="single"/>
              </w:rPr>
            </w:pPr>
            <w:r>
              <w:t>元/册</w:t>
            </w:r>
          </w:p>
        </w:tc>
        <w:tc>
          <w:tcPr>
            <w:tcW w:w="1841" w:type="dxa"/>
            <w:vAlign w:val="center"/>
          </w:tcPr>
          <w:p>
            <w:pPr>
              <w:jc w:val="right"/>
              <w:rPr>
                <w:u w:val="single"/>
              </w:rPr>
            </w:pPr>
            <w:r>
              <w:t>元/册</w:t>
            </w:r>
          </w:p>
        </w:tc>
        <w:tc>
          <w:tcPr>
            <w:tcW w:w="2226" w:type="dxa"/>
            <w:vAlign w:val="center"/>
          </w:tcPr>
          <w:p>
            <w:pPr>
              <w:jc w:val="right"/>
              <w:rPr>
                <w:u w:val="single"/>
              </w:rPr>
            </w:pPr>
            <w:r>
              <w:t>册起计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jc w:val="center"/>
        </w:trPr>
        <w:tc>
          <w:tcPr>
            <w:tcW w:w="798" w:type="dxa"/>
            <w:vMerge w:val="continue"/>
            <w:vAlign w:val="center"/>
          </w:tcPr>
          <w:p>
            <w:pPr>
              <w:jc w:val="center"/>
            </w:pPr>
          </w:p>
        </w:tc>
        <w:tc>
          <w:tcPr>
            <w:tcW w:w="1978" w:type="dxa"/>
            <w:vAlign w:val="center"/>
          </w:tcPr>
          <w:p>
            <w:pPr>
              <w:jc w:val="left"/>
            </w:pPr>
            <w:r>
              <w:t>拔圆</w:t>
            </w:r>
          </w:p>
        </w:tc>
        <w:tc>
          <w:tcPr>
            <w:tcW w:w="1677" w:type="dxa"/>
            <w:vAlign w:val="center"/>
          </w:tcPr>
          <w:p>
            <w:pPr>
              <w:jc w:val="right"/>
              <w:rPr>
                <w:u w:val="single"/>
              </w:rPr>
            </w:pPr>
            <w:r>
              <w:t>元/册</w:t>
            </w:r>
          </w:p>
        </w:tc>
        <w:tc>
          <w:tcPr>
            <w:tcW w:w="1841" w:type="dxa"/>
            <w:vAlign w:val="center"/>
          </w:tcPr>
          <w:p>
            <w:pPr>
              <w:jc w:val="right"/>
              <w:rPr>
                <w:u w:val="single"/>
              </w:rPr>
            </w:pPr>
            <w:r>
              <w:t>元/册</w:t>
            </w:r>
          </w:p>
        </w:tc>
        <w:tc>
          <w:tcPr>
            <w:tcW w:w="2226" w:type="dxa"/>
          </w:tcPr>
          <w:p>
            <w:pPr>
              <w:jc w:val="right"/>
              <w:rPr>
                <w:u w:val="single"/>
              </w:rPr>
            </w:pPr>
            <w:r>
              <w:t>册起计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jc w:val="center"/>
        </w:trPr>
        <w:tc>
          <w:tcPr>
            <w:tcW w:w="798" w:type="dxa"/>
            <w:vMerge w:val="restart"/>
            <w:vAlign w:val="center"/>
          </w:tcPr>
          <w:p>
            <w:pPr>
              <w:jc w:val="center"/>
            </w:pPr>
          </w:p>
        </w:tc>
        <w:tc>
          <w:tcPr>
            <w:tcW w:w="1978" w:type="dxa"/>
            <w:vAlign w:val="center"/>
          </w:tcPr>
          <w:p>
            <w:pPr>
              <w:jc w:val="left"/>
            </w:pPr>
            <w:r>
              <w:rPr>
                <w:i/>
                <w:iCs/>
              </w:rPr>
              <w:t>（可补充）</w:t>
            </w:r>
          </w:p>
        </w:tc>
        <w:tc>
          <w:tcPr>
            <w:tcW w:w="1677" w:type="dxa"/>
            <w:vAlign w:val="center"/>
          </w:tcPr>
          <w:p>
            <w:pPr>
              <w:jc w:val="left"/>
              <w:rPr>
                <w:u w:val="single"/>
              </w:rPr>
            </w:pPr>
          </w:p>
        </w:tc>
        <w:tc>
          <w:tcPr>
            <w:tcW w:w="1841" w:type="dxa"/>
            <w:vAlign w:val="center"/>
          </w:tcPr>
          <w:p>
            <w:pPr>
              <w:jc w:val="left"/>
              <w:rPr>
                <w:u w:val="single"/>
              </w:rPr>
            </w:pPr>
          </w:p>
        </w:tc>
        <w:tc>
          <w:tcPr>
            <w:tcW w:w="2226" w:type="dxa"/>
          </w:tcPr>
          <w:p>
            <w:pPr>
              <w:jc w:val="left"/>
              <w:rPr>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jc w:val="center"/>
        </w:trPr>
        <w:tc>
          <w:tcPr>
            <w:tcW w:w="798" w:type="dxa"/>
            <w:vMerge w:val="continue"/>
            <w:vAlign w:val="center"/>
          </w:tcPr>
          <w:p>
            <w:pPr>
              <w:jc w:val="center"/>
            </w:pPr>
          </w:p>
        </w:tc>
        <w:tc>
          <w:tcPr>
            <w:tcW w:w="1978" w:type="dxa"/>
            <w:vAlign w:val="center"/>
          </w:tcPr>
          <w:p>
            <w:pPr>
              <w:jc w:val="left"/>
            </w:pPr>
          </w:p>
        </w:tc>
        <w:tc>
          <w:tcPr>
            <w:tcW w:w="1677" w:type="dxa"/>
            <w:vAlign w:val="center"/>
          </w:tcPr>
          <w:p>
            <w:pPr>
              <w:jc w:val="left"/>
              <w:rPr>
                <w:u w:val="single"/>
              </w:rPr>
            </w:pPr>
          </w:p>
        </w:tc>
        <w:tc>
          <w:tcPr>
            <w:tcW w:w="1841" w:type="dxa"/>
            <w:vAlign w:val="center"/>
          </w:tcPr>
          <w:p>
            <w:pPr>
              <w:jc w:val="left"/>
              <w:rPr>
                <w:u w:val="single"/>
              </w:rPr>
            </w:pPr>
          </w:p>
        </w:tc>
        <w:tc>
          <w:tcPr>
            <w:tcW w:w="2226" w:type="dxa"/>
          </w:tcPr>
          <w:p>
            <w:pPr>
              <w:jc w:val="left"/>
              <w:rPr>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jc w:val="center"/>
        </w:trPr>
        <w:tc>
          <w:tcPr>
            <w:tcW w:w="798" w:type="dxa"/>
            <w:vMerge w:val="continue"/>
            <w:vAlign w:val="center"/>
          </w:tcPr>
          <w:p>
            <w:pPr>
              <w:jc w:val="center"/>
            </w:pPr>
          </w:p>
        </w:tc>
        <w:tc>
          <w:tcPr>
            <w:tcW w:w="1978" w:type="dxa"/>
            <w:vAlign w:val="center"/>
          </w:tcPr>
          <w:p>
            <w:pPr>
              <w:jc w:val="left"/>
            </w:pPr>
          </w:p>
        </w:tc>
        <w:tc>
          <w:tcPr>
            <w:tcW w:w="1677" w:type="dxa"/>
            <w:vAlign w:val="center"/>
          </w:tcPr>
          <w:p>
            <w:pPr>
              <w:jc w:val="left"/>
              <w:rPr>
                <w:u w:val="single"/>
              </w:rPr>
            </w:pPr>
          </w:p>
        </w:tc>
        <w:tc>
          <w:tcPr>
            <w:tcW w:w="1841" w:type="dxa"/>
            <w:vAlign w:val="center"/>
          </w:tcPr>
          <w:p>
            <w:pPr>
              <w:jc w:val="left"/>
              <w:rPr>
                <w:u w:val="single"/>
              </w:rPr>
            </w:pPr>
          </w:p>
        </w:tc>
        <w:tc>
          <w:tcPr>
            <w:tcW w:w="2226" w:type="dxa"/>
          </w:tcPr>
          <w:p>
            <w:pPr>
              <w:jc w:val="left"/>
              <w:rPr>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94" w:hRule="atLeast"/>
          <w:jc w:val="center"/>
        </w:trPr>
        <w:tc>
          <w:tcPr>
            <w:tcW w:w="798" w:type="dxa"/>
            <w:vMerge w:val="continue"/>
            <w:vAlign w:val="center"/>
          </w:tcPr>
          <w:p>
            <w:pPr>
              <w:jc w:val="center"/>
            </w:pPr>
          </w:p>
        </w:tc>
        <w:tc>
          <w:tcPr>
            <w:tcW w:w="1978" w:type="dxa"/>
            <w:vAlign w:val="center"/>
          </w:tcPr>
          <w:p>
            <w:pPr>
              <w:jc w:val="left"/>
            </w:pPr>
          </w:p>
        </w:tc>
        <w:tc>
          <w:tcPr>
            <w:tcW w:w="1677" w:type="dxa"/>
            <w:vAlign w:val="center"/>
          </w:tcPr>
          <w:p>
            <w:pPr>
              <w:jc w:val="left"/>
              <w:rPr>
                <w:u w:val="single"/>
              </w:rPr>
            </w:pPr>
          </w:p>
        </w:tc>
        <w:tc>
          <w:tcPr>
            <w:tcW w:w="1841" w:type="dxa"/>
            <w:vAlign w:val="center"/>
          </w:tcPr>
          <w:p>
            <w:pPr>
              <w:jc w:val="left"/>
              <w:rPr>
                <w:u w:val="single"/>
              </w:rPr>
            </w:pPr>
          </w:p>
        </w:tc>
        <w:tc>
          <w:tcPr>
            <w:tcW w:w="2226" w:type="dxa"/>
          </w:tcPr>
          <w:p>
            <w:pPr>
              <w:jc w:val="left"/>
              <w:rPr>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jc w:val="center"/>
        </w:trPr>
        <w:tc>
          <w:tcPr>
            <w:tcW w:w="798" w:type="dxa"/>
            <w:vMerge w:val="continue"/>
            <w:vAlign w:val="center"/>
          </w:tcPr>
          <w:p>
            <w:pPr>
              <w:jc w:val="center"/>
            </w:pPr>
          </w:p>
        </w:tc>
        <w:tc>
          <w:tcPr>
            <w:tcW w:w="1978" w:type="dxa"/>
            <w:vAlign w:val="center"/>
          </w:tcPr>
          <w:p>
            <w:pPr>
              <w:jc w:val="left"/>
            </w:pPr>
          </w:p>
        </w:tc>
        <w:tc>
          <w:tcPr>
            <w:tcW w:w="1677" w:type="dxa"/>
            <w:vAlign w:val="center"/>
          </w:tcPr>
          <w:p>
            <w:pPr>
              <w:jc w:val="left"/>
              <w:rPr>
                <w:u w:val="single"/>
              </w:rPr>
            </w:pPr>
          </w:p>
        </w:tc>
        <w:tc>
          <w:tcPr>
            <w:tcW w:w="1841" w:type="dxa"/>
            <w:vAlign w:val="center"/>
          </w:tcPr>
          <w:p>
            <w:pPr>
              <w:jc w:val="left"/>
              <w:rPr>
                <w:u w:val="single"/>
              </w:rPr>
            </w:pPr>
          </w:p>
        </w:tc>
        <w:tc>
          <w:tcPr>
            <w:tcW w:w="2226" w:type="dxa"/>
          </w:tcPr>
          <w:p>
            <w:pPr>
              <w:jc w:val="left"/>
              <w:rPr>
                <w:u w:val="single"/>
              </w:rPr>
            </w:pPr>
          </w:p>
        </w:tc>
      </w:tr>
    </w:tbl>
    <w:p>
      <w:pPr>
        <w:adjustRightInd w:val="0"/>
        <w:snapToGrid w:val="0"/>
        <w:rPr>
          <w:b/>
          <w:szCs w:val="21"/>
        </w:rPr>
      </w:pPr>
    </w:p>
    <w:p>
      <w:pPr>
        <w:adjustRightInd w:val="0"/>
        <w:snapToGrid w:val="0"/>
        <w:rPr>
          <w:b/>
          <w:szCs w:val="21"/>
        </w:rPr>
      </w:pPr>
      <w:r>
        <w:rPr>
          <w:b/>
          <w:szCs w:val="21"/>
        </w:rPr>
        <w:br w:type="page"/>
      </w:r>
    </w:p>
    <w:p>
      <w:pPr>
        <w:adjustRightInd w:val="0"/>
        <w:snapToGrid w:val="0"/>
        <w:rPr>
          <w:b/>
          <w:szCs w:val="21"/>
        </w:rPr>
      </w:pPr>
    </w:p>
    <w:p>
      <w:pPr>
        <w:adjustRightInd w:val="0"/>
        <w:snapToGrid w:val="0"/>
        <w:jc w:val="center"/>
        <w:rPr>
          <w:rFonts w:eastAsia="黑体"/>
          <w:b/>
          <w:sz w:val="30"/>
          <w:szCs w:val="30"/>
        </w:rPr>
      </w:pPr>
      <w:r>
        <w:rPr>
          <w:rFonts w:eastAsia="黑体"/>
          <w:sz w:val="32"/>
          <w:szCs w:val="32"/>
        </w:rPr>
        <w:t>三、辅助工艺工价</w:t>
      </w:r>
    </w:p>
    <w:p>
      <w:pPr>
        <w:adjustRightInd w:val="0"/>
        <w:snapToGrid w:val="0"/>
        <w:rPr>
          <w:b/>
          <w:szCs w:val="21"/>
        </w:rPr>
      </w:pPr>
    </w:p>
    <w:tbl>
      <w:tblPr>
        <w:tblStyle w:val="15"/>
        <w:tblW w:w="8200" w:type="dxa"/>
        <w:jc w:val="center"/>
        <w:tblInd w:w="12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1"/>
        <w:gridCol w:w="3335"/>
        <w:gridCol w:w="2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jc w:val="center"/>
        </w:trPr>
        <w:tc>
          <w:tcPr>
            <w:tcW w:w="2391" w:type="dxa"/>
            <w:tcBorders>
              <w:top w:val="single" w:color="auto" w:sz="4" w:space="0"/>
              <w:left w:val="single" w:color="auto" w:sz="4" w:space="0"/>
              <w:bottom w:val="single" w:color="auto" w:sz="4" w:space="0"/>
              <w:right w:val="single" w:color="auto" w:sz="4" w:space="0"/>
            </w:tcBorders>
            <w:vAlign w:val="center"/>
          </w:tcPr>
          <w:p>
            <w:pPr>
              <w:jc w:val="center"/>
              <w:rPr>
                <w:b/>
                <w:bCs/>
              </w:rPr>
            </w:pPr>
            <w:r>
              <w:rPr>
                <w:b/>
                <w:bCs/>
              </w:rPr>
              <w:t>项  目</w:t>
            </w:r>
          </w:p>
        </w:tc>
        <w:tc>
          <w:tcPr>
            <w:tcW w:w="3335" w:type="dxa"/>
            <w:tcBorders>
              <w:top w:val="single" w:color="auto" w:sz="4" w:space="0"/>
              <w:left w:val="single" w:color="auto" w:sz="4" w:space="0"/>
              <w:bottom w:val="single" w:color="auto" w:sz="4" w:space="0"/>
              <w:right w:val="single" w:color="auto" w:sz="4" w:space="0"/>
            </w:tcBorders>
            <w:vAlign w:val="center"/>
          </w:tcPr>
          <w:p>
            <w:pPr>
              <w:jc w:val="center"/>
              <w:rPr>
                <w:b/>
                <w:bCs/>
              </w:rPr>
            </w:pPr>
            <w:r>
              <w:rPr>
                <w:b/>
                <w:bCs/>
              </w:rPr>
              <w:t>单  价</w:t>
            </w:r>
          </w:p>
        </w:tc>
        <w:tc>
          <w:tcPr>
            <w:tcW w:w="2474" w:type="dxa"/>
            <w:tcBorders>
              <w:top w:val="single" w:color="auto" w:sz="4" w:space="0"/>
              <w:left w:val="single" w:color="auto" w:sz="4" w:space="0"/>
              <w:bottom w:val="single" w:color="auto" w:sz="4" w:space="0"/>
              <w:right w:val="single" w:color="auto" w:sz="4" w:space="0"/>
            </w:tcBorders>
            <w:vAlign w:val="center"/>
          </w:tcPr>
          <w:p>
            <w:pPr>
              <w:jc w:val="center"/>
              <w:rPr>
                <w:b/>
                <w:bCs/>
              </w:rPr>
            </w:pPr>
            <w:r>
              <w:rPr>
                <w:b/>
                <w:bCs/>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jc w:val="center"/>
        </w:trPr>
        <w:tc>
          <w:tcPr>
            <w:tcW w:w="2391" w:type="dxa"/>
            <w:tcBorders>
              <w:top w:val="single" w:color="auto" w:sz="4" w:space="0"/>
              <w:left w:val="single" w:color="auto" w:sz="4" w:space="0"/>
              <w:bottom w:val="single" w:color="auto" w:sz="4" w:space="0"/>
              <w:right w:val="single" w:color="auto" w:sz="4" w:space="0"/>
            </w:tcBorders>
            <w:vAlign w:val="center"/>
          </w:tcPr>
          <w:p>
            <w:pPr>
              <w:jc w:val="left"/>
            </w:pPr>
            <w:r>
              <w:t>塑封</w:t>
            </w:r>
          </w:p>
        </w:tc>
        <w:tc>
          <w:tcPr>
            <w:tcW w:w="3335" w:type="dxa"/>
            <w:tcBorders>
              <w:top w:val="single" w:color="auto" w:sz="4" w:space="0"/>
              <w:left w:val="single" w:color="auto" w:sz="4" w:space="0"/>
              <w:bottom w:val="single" w:color="auto" w:sz="4" w:space="0"/>
              <w:right w:val="single" w:color="auto" w:sz="4" w:space="0"/>
            </w:tcBorders>
            <w:vAlign w:val="center"/>
          </w:tcPr>
          <w:p>
            <w:pPr>
              <w:jc w:val="right"/>
            </w:pPr>
            <w:r>
              <w:t>元/小全张版</w:t>
            </w:r>
          </w:p>
        </w:tc>
        <w:tc>
          <w:tcPr>
            <w:tcW w:w="2474" w:type="dxa"/>
            <w:tcBorders>
              <w:top w:val="single" w:color="auto" w:sz="4" w:space="0"/>
              <w:left w:val="single" w:color="auto" w:sz="4" w:space="0"/>
              <w:bottom w:val="single" w:color="auto" w:sz="4" w:space="0"/>
              <w:right w:val="single" w:color="auto" w:sz="4" w:space="0"/>
            </w:tcBorders>
            <w:vAlign w:val="center"/>
          </w:tcPr>
          <w:p>
            <w:pPr>
              <w:jc w:val="right"/>
            </w:pPr>
            <w:r>
              <w:t>册起计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jc w:val="center"/>
        </w:trPr>
        <w:tc>
          <w:tcPr>
            <w:tcW w:w="2391" w:type="dxa"/>
            <w:vAlign w:val="center"/>
          </w:tcPr>
          <w:p>
            <w:pPr>
              <w:jc w:val="left"/>
            </w:pPr>
            <w:r>
              <w:t>粘光盘袋、装光盘</w:t>
            </w:r>
          </w:p>
        </w:tc>
        <w:tc>
          <w:tcPr>
            <w:tcW w:w="3335" w:type="dxa"/>
            <w:vAlign w:val="center"/>
          </w:tcPr>
          <w:p>
            <w:pPr>
              <w:jc w:val="right"/>
            </w:pPr>
            <w:r>
              <w:t>元/色令</w:t>
            </w:r>
          </w:p>
        </w:tc>
        <w:tc>
          <w:tcPr>
            <w:tcW w:w="2474" w:type="dxa"/>
            <w:vAlign w:val="center"/>
          </w:tcPr>
          <w:p>
            <w:pPr>
              <w:jc w:val="right"/>
            </w:pPr>
            <w:r>
              <w:t>册起计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jc w:val="center"/>
        </w:trPr>
        <w:tc>
          <w:tcPr>
            <w:tcW w:w="2391" w:type="dxa"/>
            <w:vAlign w:val="center"/>
          </w:tcPr>
          <w:p>
            <w:pPr>
              <w:jc w:val="left"/>
            </w:pPr>
            <w:r>
              <w:t>贴防伪标</w:t>
            </w:r>
          </w:p>
        </w:tc>
        <w:tc>
          <w:tcPr>
            <w:tcW w:w="3335" w:type="dxa"/>
            <w:vAlign w:val="center"/>
          </w:tcPr>
          <w:p>
            <w:pPr>
              <w:jc w:val="right"/>
            </w:pPr>
            <w:r>
              <w:t>元/色令</w:t>
            </w:r>
          </w:p>
        </w:tc>
        <w:tc>
          <w:tcPr>
            <w:tcW w:w="2474" w:type="dxa"/>
            <w:vAlign w:val="center"/>
          </w:tcPr>
          <w:p>
            <w:pPr>
              <w:jc w:val="right"/>
            </w:pPr>
            <w:r>
              <w:t>册起计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jc w:val="center"/>
        </w:trPr>
        <w:tc>
          <w:tcPr>
            <w:tcW w:w="2391" w:type="dxa"/>
            <w:vAlign w:val="center"/>
          </w:tcPr>
          <w:p>
            <w:pPr>
              <w:jc w:val="left"/>
            </w:pPr>
            <w:r>
              <w:t>封面覆光膜</w:t>
            </w:r>
          </w:p>
        </w:tc>
        <w:tc>
          <w:tcPr>
            <w:tcW w:w="3335" w:type="dxa"/>
            <w:vAlign w:val="center"/>
          </w:tcPr>
          <w:p>
            <w:pPr>
              <w:jc w:val="right"/>
              <w:rPr>
                <w:u w:val="single"/>
              </w:rPr>
            </w:pPr>
            <w:r>
              <w:t>元/对开</w:t>
            </w:r>
          </w:p>
        </w:tc>
        <w:tc>
          <w:tcPr>
            <w:tcW w:w="2474" w:type="dxa"/>
            <w:vAlign w:val="center"/>
          </w:tcPr>
          <w:p>
            <w:pPr>
              <w:jc w:val="right"/>
              <w:rPr>
                <w:u w:val="single"/>
              </w:rPr>
            </w:pPr>
            <w:r>
              <w:t>册起计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96" w:hRule="atLeast"/>
          <w:jc w:val="center"/>
        </w:trPr>
        <w:tc>
          <w:tcPr>
            <w:tcW w:w="2391" w:type="dxa"/>
            <w:vAlign w:val="center"/>
          </w:tcPr>
          <w:p>
            <w:pPr>
              <w:jc w:val="left"/>
            </w:pPr>
            <w:r>
              <w:t>封面覆亚膜</w:t>
            </w:r>
          </w:p>
        </w:tc>
        <w:tc>
          <w:tcPr>
            <w:tcW w:w="3335" w:type="dxa"/>
            <w:vAlign w:val="center"/>
          </w:tcPr>
          <w:p>
            <w:pPr>
              <w:jc w:val="right"/>
              <w:rPr>
                <w:u w:val="single"/>
              </w:rPr>
            </w:pPr>
            <w:r>
              <w:t>元/对开</w:t>
            </w:r>
          </w:p>
        </w:tc>
        <w:tc>
          <w:tcPr>
            <w:tcW w:w="2474" w:type="dxa"/>
            <w:vAlign w:val="center"/>
          </w:tcPr>
          <w:p>
            <w:pPr>
              <w:jc w:val="right"/>
              <w:rPr>
                <w:u w:val="single"/>
              </w:rPr>
            </w:pPr>
            <w:r>
              <w:t>册起计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jc w:val="center"/>
        </w:trPr>
        <w:tc>
          <w:tcPr>
            <w:tcW w:w="2391" w:type="dxa"/>
            <w:vAlign w:val="center"/>
          </w:tcPr>
          <w:p>
            <w:pPr>
              <w:jc w:val="left"/>
            </w:pPr>
            <w:r>
              <w:t>封面压纹</w:t>
            </w:r>
          </w:p>
        </w:tc>
        <w:tc>
          <w:tcPr>
            <w:tcW w:w="3335" w:type="dxa"/>
            <w:vAlign w:val="center"/>
          </w:tcPr>
          <w:p>
            <w:pPr>
              <w:jc w:val="right"/>
              <w:rPr>
                <w:u w:val="single"/>
              </w:rPr>
            </w:pPr>
            <w:r>
              <w:t>元/对开</w:t>
            </w:r>
          </w:p>
        </w:tc>
        <w:tc>
          <w:tcPr>
            <w:tcW w:w="2474" w:type="dxa"/>
            <w:vAlign w:val="center"/>
          </w:tcPr>
          <w:p>
            <w:pPr>
              <w:jc w:val="right"/>
              <w:rPr>
                <w:u w:val="single"/>
              </w:rPr>
            </w:pPr>
            <w:r>
              <w:t>册起计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jc w:val="center"/>
        </w:trPr>
        <w:tc>
          <w:tcPr>
            <w:tcW w:w="2391" w:type="dxa"/>
            <w:vAlign w:val="center"/>
          </w:tcPr>
          <w:p>
            <w:pPr>
              <w:jc w:val="left"/>
            </w:pPr>
            <w:r>
              <w:t>起凸、压凹</w:t>
            </w:r>
          </w:p>
        </w:tc>
        <w:tc>
          <w:tcPr>
            <w:tcW w:w="3335" w:type="dxa"/>
            <w:vAlign w:val="center"/>
          </w:tcPr>
          <w:p>
            <w:pPr>
              <w:jc w:val="right"/>
              <w:rPr>
                <w:u w:val="single"/>
              </w:rPr>
            </w:pPr>
            <w:r>
              <w:t>元/册</w:t>
            </w:r>
          </w:p>
        </w:tc>
        <w:tc>
          <w:tcPr>
            <w:tcW w:w="2474" w:type="dxa"/>
            <w:vAlign w:val="center"/>
          </w:tcPr>
          <w:p>
            <w:pPr>
              <w:jc w:val="right"/>
              <w:rPr>
                <w:u w:val="single"/>
              </w:rPr>
            </w:pPr>
            <w:r>
              <w:t>册起计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jc w:val="center"/>
        </w:trPr>
        <w:tc>
          <w:tcPr>
            <w:tcW w:w="2391" w:type="dxa"/>
            <w:vAlign w:val="center"/>
          </w:tcPr>
          <w:p>
            <w:pPr>
              <w:jc w:val="left"/>
            </w:pPr>
            <w:r>
              <w:t>烫金、烫银</w:t>
            </w:r>
          </w:p>
        </w:tc>
        <w:tc>
          <w:tcPr>
            <w:tcW w:w="3335" w:type="dxa"/>
            <w:vAlign w:val="center"/>
          </w:tcPr>
          <w:p>
            <w:pPr>
              <w:jc w:val="right"/>
              <w:rPr>
                <w:u w:val="single"/>
              </w:rPr>
            </w:pPr>
            <w:r>
              <w:t>元/厘米</w:t>
            </w:r>
            <w:r>
              <w:rPr>
                <w:vertAlign w:val="superscript"/>
              </w:rPr>
              <w:t>2</w:t>
            </w:r>
          </w:p>
        </w:tc>
        <w:tc>
          <w:tcPr>
            <w:tcW w:w="2474" w:type="dxa"/>
            <w:vAlign w:val="center"/>
          </w:tcPr>
          <w:p>
            <w:pPr>
              <w:jc w:val="right"/>
              <w:rPr>
                <w:u w:val="single"/>
              </w:rPr>
            </w:pPr>
            <w:r>
              <w:t>册起计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jc w:val="center"/>
        </w:trPr>
        <w:tc>
          <w:tcPr>
            <w:tcW w:w="2391" w:type="dxa"/>
            <w:vAlign w:val="center"/>
          </w:tcPr>
          <w:p>
            <w:pPr>
              <w:jc w:val="left"/>
            </w:pPr>
            <w:r>
              <w:t>模切</w:t>
            </w:r>
          </w:p>
        </w:tc>
        <w:tc>
          <w:tcPr>
            <w:tcW w:w="3335" w:type="dxa"/>
            <w:vAlign w:val="center"/>
          </w:tcPr>
          <w:p>
            <w:pPr>
              <w:jc w:val="right"/>
              <w:rPr>
                <w:u w:val="single"/>
              </w:rPr>
            </w:pPr>
            <w:r>
              <w:t>元/册</w:t>
            </w:r>
          </w:p>
        </w:tc>
        <w:tc>
          <w:tcPr>
            <w:tcW w:w="2474" w:type="dxa"/>
            <w:vAlign w:val="center"/>
          </w:tcPr>
          <w:p>
            <w:pPr>
              <w:jc w:val="right"/>
              <w:rPr>
                <w:u w:val="single"/>
              </w:rPr>
            </w:pPr>
            <w:r>
              <w:t>册起计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jc w:val="center"/>
        </w:trPr>
        <w:tc>
          <w:tcPr>
            <w:tcW w:w="2391" w:type="dxa"/>
            <w:vAlign w:val="center"/>
          </w:tcPr>
          <w:p>
            <w:pPr>
              <w:jc w:val="left"/>
            </w:pPr>
            <w:r>
              <w:t>制铜版</w:t>
            </w:r>
          </w:p>
        </w:tc>
        <w:tc>
          <w:tcPr>
            <w:tcW w:w="3335" w:type="dxa"/>
            <w:vAlign w:val="center"/>
          </w:tcPr>
          <w:p>
            <w:pPr>
              <w:jc w:val="right"/>
              <w:rPr>
                <w:u w:val="single"/>
              </w:rPr>
            </w:pPr>
            <w:r>
              <w:t>元/块</w:t>
            </w:r>
          </w:p>
        </w:tc>
        <w:tc>
          <w:tcPr>
            <w:tcW w:w="2474" w:type="dxa"/>
            <w:vAlign w:val="center"/>
          </w:tcPr>
          <w:p>
            <w:pPr>
              <w:jc w:val="right"/>
              <w:rPr>
                <w:u w:val="single"/>
              </w:rPr>
            </w:pPr>
            <w:r>
              <w:t>册起计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jc w:val="center"/>
        </w:trPr>
        <w:tc>
          <w:tcPr>
            <w:tcW w:w="2391" w:type="dxa"/>
            <w:vAlign w:val="center"/>
          </w:tcPr>
          <w:p>
            <w:pPr>
              <w:jc w:val="left"/>
            </w:pPr>
            <w:r>
              <w:rPr>
                <w:i/>
                <w:iCs/>
              </w:rPr>
              <w:t>（可补充）</w:t>
            </w:r>
          </w:p>
        </w:tc>
        <w:tc>
          <w:tcPr>
            <w:tcW w:w="3335" w:type="dxa"/>
            <w:vAlign w:val="center"/>
          </w:tcPr>
          <w:p>
            <w:pPr>
              <w:jc w:val="left"/>
              <w:rPr>
                <w:u w:val="single"/>
              </w:rPr>
            </w:pPr>
          </w:p>
        </w:tc>
        <w:tc>
          <w:tcPr>
            <w:tcW w:w="2474" w:type="dxa"/>
            <w:vAlign w:val="center"/>
          </w:tcPr>
          <w:p>
            <w:pPr>
              <w:jc w:val="left"/>
              <w:rPr>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jc w:val="center"/>
        </w:trPr>
        <w:tc>
          <w:tcPr>
            <w:tcW w:w="2391" w:type="dxa"/>
            <w:vAlign w:val="center"/>
          </w:tcPr>
          <w:p>
            <w:pPr>
              <w:jc w:val="left"/>
            </w:pPr>
          </w:p>
        </w:tc>
        <w:tc>
          <w:tcPr>
            <w:tcW w:w="3335" w:type="dxa"/>
            <w:vAlign w:val="center"/>
          </w:tcPr>
          <w:p>
            <w:pPr>
              <w:jc w:val="left"/>
              <w:rPr>
                <w:u w:val="single"/>
              </w:rPr>
            </w:pPr>
          </w:p>
        </w:tc>
        <w:tc>
          <w:tcPr>
            <w:tcW w:w="2474" w:type="dxa"/>
            <w:vAlign w:val="center"/>
          </w:tcPr>
          <w:p>
            <w:pPr>
              <w:jc w:val="left"/>
              <w:rPr>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jc w:val="center"/>
        </w:trPr>
        <w:tc>
          <w:tcPr>
            <w:tcW w:w="2391" w:type="dxa"/>
            <w:vAlign w:val="center"/>
          </w:tcPr>
          <w:p>
            <w:pPr>
              <w:jc w:val="left"/>
            </w:pPr>
          </w:p>
        </w:tc>
        <w:tc>
          <w:tcPr>
            <w:tcW w:w="3335" w:type="dxa"/>
            <w:vAlign w:val="center"/>
          </w:tcPr>
          <w:p>
            <w:pPr>
              <w:jc w:val="left"/>
              <w:rPr>
                <w:u w:val="single"/>
              </w:rPr>
            </w:pPr>
          </w:p>
        </w:tc>
        <w:tc>
          <w:tcPr>
            <w:tcW w:w="2474" w:type="dxa"/>
            <w:vAlign w:val="center"/>
          </w:tcPr>
          <w:p>
            <w:pPr>
              <w:jc w:val="left"/>
              <w:rPr>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jc w:val="center"/>
        </w:trPr>
        <w:tc>
          <w:tcPr>
            <w:tcW w:w="2391" w:type="dxa"/>
            <w:vAlign w:val="center"/>
          </w:tcPr>
          <w:p>
            <w:pPr>
              <w:jc w:val="left"/>
            </w:pPr>
          </w:p>
        </w:tc>
        <w:tc>
          <w:tcPr>
            <w:tcW w:w="3335" w:type="dxa"/>
            <w:vAlign w:val="center"/>
          </w:tcPr>
          <w:p>
            <w:pPr>
              <w:jc w:val="left"/>
              <w:rPr>
                <w:u w:val="single"/>
              </w:rPr>
            </w:pPr>
          </w:p>
        </w:tc>
        <w:tc>
          <w:tcPr>
            <w:tcW w:w="2474" w:type="dxa"/>
            <w:vAlign w:val="center"/>
          </w:tcPr>
          <w:p>
            <w:pPr>
              <w:jc w:val="left"/>
              <w:rPr>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jc w:val="center"/>
        </w:trPr>
        <w:tc>
          <w:tcPr>
            <w:tcW w:w="2391" w:type="dxa"/>
            <w:vAlign w:val="center"/>
          </w:tcPr>
          <w:p>
            <w:pPr>
              <w:jc w:val="left"/>
            </w:pPr>
          </w:p>
        </w:tc>
        <w:tc>
          <w:tcPr>
            <w:tcW w:w="3335" w:type="dxa"/>
            <w:vAlign w:val="center"/>
          </w:tcPr>
          <w:p>
            <w:pPr>
              <w:jc w:val="left"/>
              <w:rPr>
                <w:u w:val="single"/>
              </w:rPr>
            </w:pPr>
          </w:p>
        </w:tc>
        <w:tc>
          <w:tcPr>
            <w:tcW w:w="2474" w:type="dxa"/>
            <w:vAlign w:val="center"/>
          </w:tcPr>
          <w:p>
            <w:pPr>
              <w:jc w:val="left"/>
              <w:rPr>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jc w:val="center"/>
        </w:trPr>
        <w:tc>
          <w:tcPr>
            <w:tcW w:w="2391" w:type="dxa"/>
            <w:vAlign w:val="center"/>
          </w:tcPr>
          <w:p>
            <w:pPr>
              <w:jc w:val="left"/>
            </w:pPr>
          </w:p>
        </w:tc>
        <w:tc>
          <w:tcPr>
            <w:tcW w:w="3335" w:type="dxa"/>
            <w:vAlign w:val="center"/>
          </w:tcPr>
          <w:p>
            <w:pPr>
              <w:jc w:val="left"/>
              <w:rPr>
                <w:u w:val="single"/>
              </w:rPr>
            </w:pPr>
          </w:p>
        </w:tc>
        <w:tc>
          <w:tcPr>
            <w:tcW w:w="2474" w:type="dxa"/>
            <w:vAlign w:val="center"/>
          </w:tcPr>
          <w:p>
            <w:pPr>
              <w:jc w:val="left"/>
              <w:rPr>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1" w:hRule="atLeast"/>
          <w:jc w:val="center"/>
        </w:trPr>
        <w:tc>
          <w:tcPr>
            <w:tcW w:w="2391" w:type="dxa"/>
            <w:vAlign w:val="center"/>
          </w:tcPr>
          <w:p>
            <w:pPr>
              <w:jc w:val="left"/>
            </w:pPr>
          </w:p>
        </w:tc>
        <w:tc>
          <w:tcPr>
            <w:tcW w:w="3335" w:type="dxa"/>
            <w:vAlign w:val="center"/>
          </w:tcPr>
          <w:p>
            <w:pPr>
              <w:jc w:val="left"/>
              <w:rPr>
                <w:u w:val="single"/>
              </w:rPr>
            </w:pPr>
          </w:p>
        </w:tc>
        <w:tc>
          <w:tcPr>
            <w:tcW w:w="2474" w:type="dxa"/>
            <w:vAlign w:val="center"/>
          </w:tcPr>
          <w:p>
            <w:pPr>
              <w:jc w:val="left"/>
              <w:rPr>
                <w:u w:val="single"/>
              </w:rPr>
            </w:pPr>
          </w:p>
        </w:tc>
      </w:tr>
    </w:tbl>
    <w:p>
      <w:pPr>
        <w:adjustRightInd w:val="0"/>
        <w:snapToGrid w:val="0"/>
        <w:rPr>
          <w:b/>
          <w:szCs w:val="21"/>
        </w:rPr>
      </w:pPr>
    </w:p>
    <w:p>
      <w:pPr>
        <w:adjustRightInd w:val="0"/>
        <w:snapToGrid w:val="0"/>
        <w:jc w:val="center"/>
        <w:rPr>
          <w:rFonts w:eastAsia="黑体"/>
          <w:b/>
          <w:sz w:val="30"/>
          <w:szCs w:val="30"/>
        </w:rPr>
      </w:pPr>
      <w:r>
        <w:rPr>
          <w:rFonts w:eastAsia="黑体"/>
          <w:sz w:val="32"/>
          <w:szCs w:val="32"/>
        </w:rPr>
        <w:t>四、数字印刷工价</w:t>
      </w:r>
    </w:p>
    <w:p>
      <w:pPr>
        <w:adjustRightInd w:val="0"/>
        <w:snapToGrid w:val="0"/>
        <w:jc w:val="center"/>
        <w:rPr>
          <w:b/>
          <w:szCs w:val="21"/>
        </w:rPr>
      </w:pPr>
      <w:r>
        <w:rPr>
          <w:b/>
          <w:szCs w:val="21"/>
        </w:rPr>
        <w:t>（报价须含纸款）</w:t>
      </w:r>
    </w:p>
    <w:p>
      <w:pPr>
        <w:jc w:val="left"/>
        <w:rPr>
          <w:b/>
          <w:szCs w:val="21"/>
        </w:rPr>
      </w:pPr>
      <w:bookmarkStart w:id="3" w:name="_Toc474412662"/>
    </w:p>
    <w:tbl>
      <w:tblPr>
        <w:tblStyle w:val="15"/>
        <w:tblW w:w="8856" w:type="dxa"/>
        <w:tblInd w:w="91"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94"/>
        <w:gridCol w:w="1100"/>
        <w:gridCol w:w="1389"/>
        <w:gridCol w:w="704"/>
        <w:gridCol w:w="1384"/>
        <w:gridCol w:w="1362"/>
        <w:gridCol w:w="1373"/>
        <w:gridCol w:w="105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84" w:hRule="atLeast"/>
        </w:trPr>
        <w:tc>
          <w:tcPr>
            <w:tcW w:w="494" w:type="dxa"/>
            <w:tcBorders>
              <w:tl2br w:val="nil"/>
              <w:tr2bl w:val="nil"/>
            </w:tcBorders>
            <w:shd w:val="clear" w:color="auto" w:fill="FFFFFF"/>
            <w:vAlign w:val="center"/>
          </w:tcPr>
          <w:p>
            <w:pPr>
              <w:jc w:val="center"/>
              <w:rPr>
                <w:b/>
                <w:bCs/>
              </w:rPr>
            </w:pPr>
            <w:r>
              <w:rPr>
                <w:b/>
                <w:bCs/>
              </w:rPr>
              <w:t>类型</w:t>
            </w:r>
          </w:p>
        </w:tc>
        <w:tc>
          <w:tcPr>
            <w:tcW w:w="1100" w:type="dxa"/>
            <w:tcBorders>
              <w:tl2br w:val="nil"/>
              <w:tr2bl w:val="nil"/>
            </w:tcBorders>
            <w:shd w:val="clear" w:color="auto" w:fill="auto"/>
            <w:vAlign w:val="center"/>
          </w:tcPr>
          <w:p>
            <w:pPr>
              <w:jc w:val="center"/>
              <w:rPr>
                <w:b/>
                <w:bCs/>
              </w:rPr>
            </w:pPr>
            <w:r>
              <w:rPr>
                <w:b/>
                <w:bCs/>
              </w:rPr>
              <w:t>设备型号</w:t>
            </w:r>
          </w:p>
        </w:tc>
        <w:tc>
          <w:tcPr>
            <w:tcW w:w="1389" w:type="dxa"/>
            <w:tcBorders>
              <w:tl2br w:val="nil"/>
              <w:tr2bl w:val="nil"/>
            </w:tcBorders>
            <w:shd w:val="clear" w:color="auto" w:fill="auto"/>
            <w:vAlign w:val="center"/>
          </w:tcPr>
          <w:p>
            <w:pPr>
              <w:jc w:val="center"/>
              <w:rPr>
                <w:b/>
                <w:bCs/>
              </w:rPr>
            </w:pPr>
            <w:r>
              <w:rPr>
                <w:b/>
                <w:bCs/>
              </w:rPr>
              <w:t>册 数</w:t>
            </w:r>
          </w:p>
        </w:tc>
        <w:tc>
          <w:tcPr>
            <w:tcW w:w="704" w:type="dxa"/>
            <w:tcBorders>
              <w:tl2br w:val="nil"/>
              <w:tr2bl w:val="nil"/>
            </w:tcBorders>
            <w:shd w:val="clear" w:color="auto" w:fill="auto"/>
            <w:vAlign w:val="center"/>
          </w:tcPr>
          <w:p>
            <w:pPr>
              <w:jc w:val="center"/>
              <w:rPr>
                <w:b/>
                <w:bCs/>
              </w:rPr>
            </w:pPr>
            <w:r>
              <w:rPr>
                <w:b/>
                <w:bCs/>
              </w:rPr>
              <w:t>开 本</w:t>
            </w:r>
          </w:p>
        </w:tc>
        <w:tc>
          <w:tcPr>
            <w:tcW w:w="1384" w:type="dxa"/>
            <w:tcBorders>
              <w:tl2br w:val="nil"/>
              <w:tr2bl w:val="nil"/>
            </w:tcBorders>
            <w:shd w:val="clear" w:color="auto" w:fill="auto"/>
            <w:vAlign w:val="center"/>
          </w:tcPr>
          <w:p>
            <w:pPr>
              <w:jc w:val="center"/>
              <w:rPr>
                <w:b/>
                <w:bCs/>
              </w:rPr>
            </w:pPr>
            <w:r>
              <w:rPr>
                <w:b/>
                <w:bCs/>
              </w:rPr>
              <w:t>内文印刷费</w:t>
            </w:r>
          </w:p>
          <w:p>
            <w:pPr>
              <w:jc w:val="center"/>
              <w:rPr>
                <w:b/>
                <w:bCs/>
              </w:rPr>
            </w:pPr>
            <w:r>
              <w:rPr>
                <w:b/>
                <w:bCs/>
              </w:rPr>
              <w:t>(元/</w:t>
            </w:r>
            <w:r>
              <w:rPr>
                <w:rFonts w:hint="eastAsia"/>
                <w:b/>
                <w:bCs/>
              </w:rPr>
              <w:t>两</w:t>
            </w:r>
            <w:r>
              <w:rPr>
                <w:b/>
                <w:bCs/>
              </w:rPr>
              <w:t>面)</w:t>
            </w:r>
          </w:p>
        </w:tc>
        <w:tc>
          <w:tcPr>
            <w:tcW w:w="1362" w:type="dxa"/>
            <w:tcBorders>
              <w:tl2br w:val="nil"/>
              <w:tr2bl w:val="nil"/>
            </w:tcBorders>
            <w:shd w:val="clear" w:color="auto" w:fill="auto"/>
            <w:vAlign w:val="center"/>
          </w:tcPr>
          <w:p>
            <w:pPr>
              <w:jc w:val="center"/>
              <w:rPr>
                <w:b/>
                <w:bCs/>
              </w:rPr>
            </w:pPr>
            <w:r>
              <w:rPr>
                <w:b/>
                <w:bCs/>
              </w:rPr>
              <w:t>封面印刷费（元/个）</w:t>
            </w:r>
          </w:p>
        </w:tc>
        <w:tc>
          <w:tcPr>
            <w:tcW w:w="1373" w:type="dxa"/>
            <w:tcBorders>
              <w:tl2br w:val="nil"/>
              <w:tr2bl w:val="nil"/>
            </w:tcBorders>
            <w:shd w:val="clear" w:color="auto" w:fill="auto"/>
            <w:vAlign w:val="center"/>
          </w:tcPr>
          <w:p>
            <w:pPr>
              <w:jc w:val="center"/>
              <w:rPr>
                <w:b/>
                <w:bCs/>
              </w:rPr>
            </w:pPr>
            <w:r>
              <w:rPr>
                <w:b/>
                <w:bCs/>
              </w:rPr>
              <w:t>普通胶订费 （元/册）</w:t>
            </w:r>
          </w:p>
        </w:tc>
        <w:tc>
          <w:tcPr>
            <w:tcW w:w="1050" w:type="dxa"/>
            <w:tcBorders>
              <w:tl2br w:val="nil"/>
              <w:tr2bl w:val="nil"/>
            </w:tcBorders>
            <w:shd w:val="clear" w:color="auto" w:fill="auto"/>
          </w:tcPr>
          <w:p>
            <w:pPr>
              <w:jc w:val="center"/>
              <w:rPr>
                <w:b/>
                <w:bCs/>
              </w:rPr>
            </w:pPr>
            <w:r>
              <w:rPr>
                <w:b/>
                <w:bCs/>
              </w:rPr>
              <w:t>覆膜费</w:t>
            </w:r>
          </w:p>
          <w:p>
            <w:pPr>
              <w:jc w:val="center"/>
              <w:rPr>
                <w:b/>
                <w:bCs/>
              </w:rPr>
            </w:pPr>
            <w:r>
              <w:rPr>
                <w:b/>
                <w:bCs/>
              </w:rPr>
              <w:t>（元/册）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8" w:hRule="atLeast"/>
        </w:trPr>
        <w:tc>
          <w:tcPr>
            <w:tcW w:w="494" w:type="dxa"/>
            <w:vMerge w:val="restart"/>
            <w:tcBorders>
              <w:tl2br w:val="nil"/>
              <w:tr2bl w:val="nil"/>
            </w:tcBorders>
            <w:vAlign w:val="center"/>
          </w:tcPr>
          <w:p>
            <w:pPr>
              <w:widowControl/>
              <w:jc w:val="center"/>
              <w:rPr>
                <w:kern w:val="0"/>
                <w:sz w:val="20"/>
                <w:szCs w:val="20"/>
              </w:rPr>
            </w:pPr>
            <w:r>
              <w:rPr>
                <w:kern w:val="0"/>
                <w:sz w:val="20"/>
                <w:szCs w:val="20"/>
              </w:rPr>
              <w:t>黑白</w:t>
            </w:r>
          </w:p>
          <w:p>
            <w:pPr>
              <w:widowControl/>
              <w:jc w:val="center"/>
              <w:rPr>
                <w:kern w:val="0"/>
                <w:sz w:val="20"/>
                <w:szCs w:val="20"/>
              </w:rPr>
            </w:pPr>
            <w:r>
              <w:rPr>
                <w:kern w:val="0"/>
                <w:sz w:val="20"/>
                <w:szCs w:val="20"/>
              </w:rPr>
              <w:t>印刷</w:t>
            </w:r>
          </w:p>
        </w:tc>
        <w:tc>
          <w:tcPr>
            <w:tcW w:w="1100" w:type="dxa"/>
            <w:vMerge w:val="restart"/>
            <w:tcBorders>
              <w:tl2br w:val="nil"/>
              <w:tr2bl w:val="nil"/>
            </w:tcBorders>
            <w:shd w:val="clear" w:color="auto" w:fill="FFFFFF"/>
            <w:vAlign w:val="center"/>
          </w:tcPr>
          <w:p>
            <w:pPr>
              <w:widowControl/>
              <w:jc w:val="center"/>
              <w:rPr>
                <w:kern w:val="0"/>
                <w:sz w:val="20"/>
                <w:szCs w:val="20"/>
              </w:rPr>
            </w:pPr>
          </w:p>
        </w:tc>
        <w:tc>
          <w:tcPr>
            <w:tcW w:w="1389" w:type="dxa"/>
            <w:vMerge w:val="restart"/>
            <w:tcBorders>
              <w:tl2br w:val="nil"/>
              <w:tr2bl w:val="nil"/>
            </w:tcBorders>
            <w:shd w:val="clear" w:color="auto" w:fill="FFFFFF"/>
            <w:vAlign w:val="center"/>
          </w:tcPr>
          <w:p>
            <w:pPr>
              <w:widowControl/>
              <w:jc w:val="center"/>
              <w:rPr>
                <w:kern w:val="0"/>
                <w:sz w:val="20"/>
                <w:szCs w:val="20"/>
              </w:rPr>
            </w:pPr>
            <w:r>
              <w:rPr>
                <w:kern w:val="0"/>
                <w:sz w:val="20"/>
                <w:szCs w:val="20"/>
              </w:rPr>
              <w:t>1～500册</w:t>
            </w:r>
          </w:p>
        </w:tc>
        <w:tc>
          <w:tcPr>
            <w:tcW w:w="704" w:type="dxa"/>
            <w:tcBorders>
              <w:tl2br w:val="nil"/>
              <w:tr2bl w:val="nil"/>
            </w:tcBorders>
            <w:shd w:val="clear" w:color="auto" w:fill="FFFFFF"/>
            <w:vAlign w:val="center"/>
          </w:tcPr>
          <w:p>
            <w:pPr>
              <w:widowControl/>
              <w:jc w:val="center"/>
              <w:rPr>
                <w:kern w:val="0"/>
                <w:sz w:val="20"/>
                <w:szCs w:val="20"/>
              </w:rPr>
            </w:pPr>
            <w:r>
              <w:rPr>
                <w:kern w:val="0"/>
                <w:sz w:val="20"/>
                <w:szCs w:val="20"/>
              </w:rPr>
              <w:t>16开</w:t>
            </w:r>
          </w:p>
        </w:tc>
        <w:tc>
          <w:tcPr>
            <w:tcW w:w="1384" w:type="dxa"/>
            <w:tcBorders>
              <w:tl2br w:val="nil"/>
              <w:tr2bl w:val="nil"/>
            </w:tcBorders>
            <w:shd w:val="clear" w:color="auto" w:fill="FFFFFF"/>
            <w:vAlign w:val="center"/>
          </w:tcPr>
          <w:p>
            <w:pPr>
              <w:widowControl/>
              <w:jc w:val="center"/>
              <w:rPr>
                <w:kern w:val="0"/>
                <w:sz w:val="20"/>
                <w:szCs w:val="20"/>
              </w:rPr>
            </w:pPr>
          </w:p>
        </w:tc>
        <w:tc>
          <w:tcPr>
            <w:tcW w:w="1362" w:type="dxa"/>
            <w:tcBorders>
              <w:tl2br w:val="nil"/>
              <w:tr2bl w:val="nil"/>
            </w:tcBorders>
            <w:vAlign w:val="center"/>
          </w:tcPr>
          <w:p>
            <w:pPr>
              <w:widowControl/>
              <w:jc w:val="center"/>
              <w:rPr>
                <w:kern w:val="0"/>
                <w:sz w:val="20"/>
                <w:szCs w:val="20"/>
              </w:rPr>
            </w:pPr>
          </w:p>
        </w:tc>
        <w:tc>
          <w:tcPr>
            <w:tcW w:w="1373" w:type="dxa"/>
            <w:tcBorders>
              <w:tl2br w:val="nil"/>
              <w:tr2bl w:val="nil"/>
            </w:tcBorders>
            <w:vAlign w:val="center"/>
          </w:tcPr>
          <w:p>
            <w:pPr>
              <w:widowControl/>
              <w:jc w:val="center"/>
              <w:rPr>
                <w:kern w:val="0"/>
                <w:sz w:val="20"/>
                <w:szCs w:val="20"/>
              </w:rPr>
            </w:pPr>
          </w:p>
        </w:tc>
        <w:tc>
          <w:tcPr>
            <w:tcW w:w="1050" w:type="dxa"/>
            <w:tcBorders>
              <w:tl2br w:val="nil"/>
              <w:tr2bl w:val="nil"/>
            </w:tcBorders>
          </w:tcPr>
          <w:p>
            <w:pPr>
              <w:widowControl/>
              <w:jc w:val="center"/>
              <w:rPr>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8" w:hRule="atLeast"/>
        </w:trPr>
        <w:tc>
          <w:tcPr>
            <w:tcW w:w="494" w:type="dxa"/>
            <w:vMerge w:val="continue"/>
            <w:tcBorders>
              <w:tl2br w:val="nil"/>
              <w:tr2bl w:val="nil"/>
            </w:tcBorders>
            <w:vAlign w:val="center"/>
          </w:tcPr>
          <w:p>
            <w:pPr>
              <w:widowControl/>
              <w:jc w:val="center"/>
              <w:rPr>
                <w:kern w:val="0"/>
                <w:sz w:val="20"/>
                <w:szCs w:val="20"/>
              </w:rPr>
            </w:pPr>
          </w:p>
        </w:tc>
        <w:tc>
          <w:tcPr>
            <w:tcW w:w="1100" w:type="dxa"/>
            <w:vMerge w:val="continue"/>
            <w:tcBorders>
              <w:tl2br w:val="nil"/>
              <w:tr2bl w:val="nil"/>
            </w:tcBorders>
            <w:shd w:val="clear" w:color="auto" w:fill="FFFFFF"/>
            <w:vAlign w:val="center"/>
          </w:tcPr>
          <w:p>
            <w:pPr>
              <w:widowControl/>
              <w:jc w:val="center"/>
              <w:rPr>
                <w:kern w:val="0"/>
                <w:sz w:val="20"/>
                <w:szCs w:val="20"/>
              </w:rPr>
            </w:pPr>
          </w:p>
        </w:tc>
        <w:tc>
          <w:tcPr>
            <w:tcW w:w="1389" w:type="dxa"/>
            <w:vMerge w:val="continue"/>
            <w:tcBorders>
              <w:tl2br w:val="nil"/>
              <w:tr2bl w:val="nil"/>
            </w:tcBorders>
            <w:shd w:val="clear" w:color="auto" w:fill="FFFFFF"/>
            <w:vAlign w:val="center"/>
          </w:tcPr>
          <w:p>
            <w:pPr>
              <w:widowControl/>
              <w:jc w:val="center"/>
              <w:rPr>
                <w:kern w:val="0"/>
                <w:sz w:val="20"/>
                <w:szCs w:val="20"/>
              </w:rPr>
            </w:pPr>
          </w:p>
        </w:tc>
        <w:tc>
          <w:tcPr>
            <w:tcW w:w="704" w:type="dxa"/>
            <w:tcBorders>
              <w:tl2br w:val="nil"/>
              <w:tr2bl w:val="nil"/>
            </w:tcBorders>
            <w:shd w:val="clear" w:color="auto" w:fill="FFFFFF"/>
            <w:vAlign w:val="center"/>
          </w:tcPr>
          <w:p>
            <w:pPr>
              <w:widowControl/>
              <w:jc w:val="center"/>
              <w:rPr>
                <w:kern w:val="0"/>
                <w:sz w:val="20"/>
                <w:szCs w:val="20"/>
              </w:rPr>
            </w:pPr>
            <w:r>
              <w:rPr>
                <w:kern w:val="0"/>
                <w:sz w:val="20"/>
                <w:szCs w:val="20"/>
              </w:rPr>
              <w:t>32开</w:t>
            </w:r>
          </w:p>
        </w:tc>
        <w:tc>
          <w:tcPr>
            <w:tcW w:w="1384" w:type="dxa"/>
            <w:tcBorders>
              <w:tl2br w:val="nil"/>
              <w:tr2bl w:val="nil"/>
            </w:tcBorders>
            <w:shd w:val="clear" w:color="auto" w:fill="FFFFFF"/>
            <w:vAlign w:val="center"/>
          </w:tcPr>
          <w:p>
            <w:pPr>
              <w:widowControl/>
              <w:jc w:val="center"/>
              <w:rPr>
                <w:kern w:val="0"/>
                <w:sz w:val="20"/>
                <w:szCs w:val="20"/>
              </w:rPr>
            </w:pPr>
          </w:p>
        </w:tc>
        <w:tc>
          <w:tcPr>
            <w:tcW w:w="1362" w:type="dxa"/>
            <w:tcBorders>
              <w:tl2br w:val="nil"/>
              <w:tr2bl w:val="nil"/>
            </w:tcBorders>
            <w:vAlign w:val="center"/>
          </w:tcPr>
          <w:p>
            <w:pPr>
              <w:widowControl/>
              <w:jc w:val="center"/>
              <w:rPr>
                <w:kern w:val="0"/>
                <w:sz w:val="20"/>
                <w:szCs w:val="20"/>
              </w:rPr>
            </w:pPr>
          </w:p>
        </w:tc>
        <w:tc>
          <w:tcPr>
            <w:tcW w:w="1373" w:type="dxa"/>
            <w:tcBorders>
              <w:tl2br w:val="nil"/>
              <w:tr2bl w:val="nil"/>
            </w:tcBorders>
            <w:vAlign w:val="center"/>
          </w:tcPr>
          <w:p>
            <w:pPr>
              <w:widowControl/>
              <w:jc w:val="center"/>
              <w:rPr>
                <w:kern w:val="0"/>
                <w:sz w:val="20"/>
                <w:szCs w:val="20"/>
              </w:rPr>
            </w:pPr>
          </w:p>
        </w:tc>
        <w:tc>
          <w:tcPr>
            <w:tcW w:w="1050" w:type="dxa"/>
            <w:tcBorders>
              <w:tl2br w:val="nil"/>
              <w:tr2bl w:val="nil"/>
            </w:tcBorders>
          </w:tcPr>
          <w:p>
            <w:pPr>
              <w:widowControl/>
              <w:jc w:val="center"/>
              <w:rPr>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38" w:hRule="atLeast"/>
        </w:trPr>
        <w:tc>
          <w:tcPr>
            <w:tcW w:w="494" w:type="dxa"/>
            <w:vMerge w:val="continue"/>
            <w:tcBorders>
              <w:tl2br w:val="nil"/>
              <w:tr2bl w:val="nil"/>
            </w:tcBorders>
            <w:vAlign w:val="center"/>
          </w:tcPr>
          <w:p>
            <w:pPr>
              <w:widowControl/>
              <w:jc w:val="center"/>
              <w:rPr>
                <w:kern w:val="0"/>
                <w:sz w:val="20"/>
                <w:szCs w:val="20"/>
              </w:rPr>
            </w:pPr>
          </w:p>
        </w:tc>
        <w:tc>
          <w:tcPr>
            <w:tcW w:w="1100" w:type="dxa"/>
            <w:vMerge w:val="restart"/>
            <w:tcBorders>
              <w:tl2br w:val="nil"/>
              <w:tr2bl w:val="nil"/>
            </w:tcBorders>
            <w:shd w:val="clear" w:color="auto" w:fill="FFFFFF"/>
            <w:vAlign w:val="center"/>
          </w:tcPr>
          <w:p>
            <w:pPr>
              <w:widowControl/>
              <w:jc w:val="center"/>
              <w:rPr>
                <w:kern w:val="0"/>
                <w:sz w:val="20"/>
                <w:szCs w:val="20"/>
              </w:rPr>
            </w:pPr>
          </w:p>
        </w:tc>
        <w:tc>
          <w:tcPr>
            <w:tcW w:w="1389" w:type="dxa"/>
            <w:vMerge w:val="restart"/>
            <w:tcBorders>
              <w:tl2br w:val="nil"/>
              <w:tr2bl w:val="nil"/>
            </w:tcBorders>
            <w:shd w:val="clear" w:color="auto" w:fill="FFFFFF"/>
            <w:vAlign w:val="center"/>
          </w:tcPr>
          <w:p>
            <w:pPr>
              <w:widowControl/>
              <w:jc w:val="center"/>
              <w:rPr>
                <w:kern w:val="0"/>
                <w:sz w:val="20"/>
                <w:szCs w:val="20"/>
              </w:rPr>
            </w:pPr>
            <w:r>
              <w:rPr>
                <w:kern w:val="0"/>
                <w:sz w:val="20"/>
                <w:szCs w:val="20"/>
              </w:rPr>
              <w:t>101～500册</w:t>
            </w:r>
          </w:p>
        </w:tc>
        <w:tc>
          <w:tcPr>
            <w:tcW w:w="704" w:type="dxa"/>
            <w:tcBorders>
              <w:tl2br w:val="nil"/>
              <w:tr2bl w:val="nil"/>
            </w:tcBorders>
            <w:shd w:val="clear" w:color="auto" w:fill="FFFFFF"/>
            <w:vAlign w:val="center"/>
          </w:tcPr>
          <w:p>
            <w:pPr>
              <w:widowControl/>
              <w:jc w:val="center"/>
              <w:rPr>
                <w:kern w:val="0"/>
                <w:sz w:val="20"/>
                <w:szCs w:val="20"/>
              </w:rPr>
            </w:pPr>
            <w:r>
              <w:rPr>
                <w:kern w:val="0"/>
                <w:sz w:val="20"/>
                <w:szCs w:val="20"/>
              </w:rPr>
              <w:t>16开</w:t>
            </w:r>
          </w:p>
        </w:tc>
        <w:tc>
          <w:tcPr>
            <w:tcW w:w="1384" w:type="dxa"/>
            <w:tcBorders>
              <w:tl2br w:val="nil"/>
              <w:tr2bl w:val="nil"/>
            </w:tcBorders>
            <w:shd w:val="clear" w:color="auto" w:fill="FFFFFF"/>
            <w:vAlign w:val="center"/>
          </w:tcPr>
          <w:p>
            <w:pPr>
              <w:widowControl/>
              <w:jc w:val="center"/>
              <w:rPr>
                <w:kern w:val="0"/>
                <w:sz w:val="20"/>
                <w:szCs w:val="20"/>
              </w:rPr>
            </w:pPr>
          </w:p>
        </w:tc>
        <w:tc>
          <w:tcPr>
            <w:tcW w:w="1362" w:type="dxa"/>
            <w:tcBorders>
              <w:tl2br w:val="nil"/>
              <w:tr2bl w:val="nil"/>
            </w:tcBorders>
            <w:vAlign w:val="center"/>
          </w:tcPr>
          <w:p>
            <w:pPr>
              <w:widowControl/>
              <w:jc w:val="center"/>
              <w:rPr>
                <w:kern w:val="0"/>
                <w:sz w:val="20"/>
                <w:szCs w:val="20"/>
              </w:rPr>
            </w:pPr>
          </w:p>
        </w:tc>
        <w:tc>
          <w:tcPr>
            <w:tcW w:w="1373" w:type="dxa"/>
            <w:tcBorders>
              <w:tl2br w:val="nil"/>
              <w:tr2bl w:val="nil"/>
            </w:tcBorders>
            <w:vAlign w:val="center"/>
          </w:tcPr>
          <w:p>
            <w:pPr>
              <w:widowControl/>
              <w:jc w:val="center"/>
              <w:rPr>
                <w:kern w:val="0"/>
                <w:sz w:val="20"/>
                <w:szCs w:val="20"/>
              </w:rPr>
            </w:pPr>
          </w:p>
        </w:tc>
        <w:tc>
          <w:tcPr>
            <w:tcW w:w="1050" w:type="dxa"/>
            <w:tcBorders>
              <w:tl2br w:val="nil"/>
              <w:tr2bl w:val="nil"/>
            </w:tcBorders>
          </w:tcPr>
          <w:p>
            <w:pPr>
              <w:widowControl/>
              <w:jc w:val="center"/>
              <w:rPr>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8" w:hRule="atLeast"/>
        </w:trPr>
        <w:tc>
          <w:tcPr>
            <w:tcW w:w="494" w:type="dxa"/>
            <w:vMerge w:val="continue"/>
            <w:tcBorders>
              <w:tl2br w:val="nil"/>
              <w:tr2bl w:val="nil"/>
            </w:tcBorders>
            <w:vAlign w:val="center"/>
          </w:tcPr>
          <w:p>
            <w:pPr>
              <w:widowControl/>
              <w:jc w:val="center"/>
              <w:rPr>
                <w:kern w:val="0"/>
                <w:sz w:val="20"/>
                <w:szCs w:val="20"/>
              </w:rPr>
            </w:pPr>
          </w:p>
        </w:tc>
        <w:tc>
          <w:tcPr>
            <w:tcW w:w="1100" w:type="dxa"/>
            <w:vMerge w:val="continue"/>
            <w:tcBorders>
              <w:tl2br w:val="nil"/>
              <w:tr2bl w:val="nil"/>
            </w:tcBorders>
            <w:vAlign w:val="center"/>
          </w:tcPr>
          <w:p>
            <w:pPr>
              <w:widowControl/>
              <w:jc w:val="center"/>
              <w:rPr>
                <w:kern w:val="0"/>
                <w:sz w:val="20"/>
                <w:szCs w:val="20"/>
              </w:rPr>
            </w:pPr>
          </w:p>
        </w:tc>
        <w:tc>
          <w:tcPr>
            <w:tcW w:w="1389" w:type="dxa"/>
            <w:vMerge w:val="continue"/>
            <w:tcBorders>
              <w:tl2br w:val="nil"/>
              <w:tr2bl w:val="nil"/>
            </w:tcBorders>
            <w:vAlign w:val="center"/>
          </w:tcPr>
          <w:p>
            <w:pPr>
              <w:widowControl/>
              <w:jc w:val="center"/>
              <w:rPr>
                <w:kern w:val="0"/>
                <w:sz w:val="20"/>
                <w:szCs w:val="20"/>
              </w:rPr>
            </w:pPr>
          </w:p>
        </w:tc>
        <w:tc>
          <w:tcPr>
            <w:tcW w:w="704" w:type="dxa"/>
            <w:tcBorders>
              <w:tl2br w:val="nil"/>
              <w:tr2bl w:val="nil"/>
            </w:tcBorders>
            <w:shd w:val="clear" w:color="auto" w:fill="FFFFFF"/>
            <w:vAlign w:val="center"/>
          </w:tcPr>
          <w:p>
            <w:pPr>
              <w:widowControl/>
              <w:jc w:val="center"/>
              <w:rPr>
                <w:kern w:val="0"/>
                <w:sz w:val="20"/>
                <w:szCs w:val="20"/>
              </w:rPr>
            </w:pPr>
            <w:r>
              <w:rPr>
                <w:kern w:val="0"/>
                <w:sz w:val="20"/>
                <w:szCs w:val="20"/>
              </w:rPr>
              <w:t>32开</w:t>
            </w:r>
          </w:p>
        </w:tc>
        <w:tc>
          <w:tcPr>
            <w:tcW w:w="1384" w:type="dxa"/>
            <w:tcBorders>
              <w:tl2br w:val="nil"/>
              <w:tr2bl w:val="nil"/>
            </w:tcBorders>
            <w:shd w:val="clear" w:color="auto" w:fill="FFFFFF"/>
            <w:vAlign w:val="center"/>
          </w:tcPr>
          <w:p>
            <w:pPr>
              <w:widowControl/>
              <w:jc w:val="center"/>
              <w:rPr>
                <w:kern w:val="0"/>
                <w:sz w:val="20"/>
                <w:szCs w:val="20"/>
              </w:rPr>
            </w:pPr>
          </w:p>
        </w:tc>
        <w:tc>
          <w:tcPr>
            <w:tcW w:w="1362" w:type="dxa"/>
            <w:tcBorders>
              <w:tl2br w:val="nil"/>
              <w:tr2bl w:val="nil"/>
            </w:tcBorders>
            <w:vAlign w:val="center"/>
          </w:tcPr>
          <w:p>
            <w:pPr>
              <w:widowControl/>
              <w:jc w:val="center"/>
              <w:rPr>
                <w:kern w:val="0"/>
                <w:sz w:val="20"/>
                <w:szCs w:val="20"/>
              </w:rPr>
            </w:pPr>
          </w:p>
        </w:tc>
        <w:tc>
          <w:tcPr>
            <w:tcW w:w="1373" w:type="dxa"/>
            <w:tcBorders>
              <w:tl2br w:val="nil"/>
              <w:tr2bl w:val="nil"/>
            </w:tcBorders>
            <w:vAlign w:val="center"/>
          </w:tcPr>
          <w:p>
            <w:pPr>
              <w:widowControl/>
              <w:jc w:val="center"/>
              <w:rPr>
                <w:kern w:val="0"/>
                <w:sz w:val="20"/>
                <w:szCs w:val="20"/>
              </w:rPr>
            </w:pPr>
          </w:p>
        </w:tc>
        <w:tc>
          <w:tcPr>
            <w:tcW w:w="1050" w:type="dxa"/>
            <w:tcBorders>
              <w:tl2br w:val="nil"/>
              <w:tr2bl w:val="nil"/>
            </w:tcBorders>
          </w:tcPr>
          <w:p>
            <w:pPr>
              <w:widowControl/>
              <w:jc w:val="center"/>
              <w:rPr>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278" w:hRule="atLeast"/>
        </w:trPr>
        <w:tc>
          <w:tcPr>
            <w:tcW w:w="494" w:type="dxa"/>
            <w:vMerge w:val="continue"/>
            <w:tcBorders>
              <w:tl2br w:val="nil"/>
              <w:tr2bl w:val="nil"/>
            </w:tcBorders>
            <w:vAlign w:val="center"/>
          </w:tcPr>
          <w:p>
            <w:pPr>
              <w:widowControl/>
              <w:jc w:val="center"/>
              <w:rPr>
                <w:kern w:val="0"/>
                <w:sz w:val="20"/>
                <w:szCs w:val="20"/>
              </w:rPr>
            </w:pPr>
          </w:p>
        </w:tc>
        <w:tc>
          <w:tcPr>
            <w:tcW w:w="1100" w:type="dxa"/>
            <w:vMerge w:val="restart"/>
            <w:tcBorders>
              <w:tl2br w:val="nil"/>
              <w:tr2bl w:val="nil"/>
            </w:tcBorders>
            <w:shd w:val="clear" w:color="auto" w:fill="FFFFFF"/>
            <w:vAlign w:val="center"/>
          </w:tcPr>
          <w:p>
            <w:pPr>
              <w:widowControl/>
              <w:jc w:val="center"/>
              <w:rPr>
                <w:kern w:val="0"/>
                <w:sz w:val="20"/>
                <w:szCs w:val="20"/>
              </w:rPr>
            </w:pPr>
          </w:p>
        </w:tc>
        <w:tc>
          <w:tcPr>
            <w:tcW w:w="1389" w:type="dxa"/>
            <w:vMerge w:val="restart"/>
            <w:tcBorders>
              <w:tl2br w:val="nil"/>
              <w:tr2bl w:val="nil"/>
            </w:tcBorders>
            <w:shd w:val="clear" w:color="auto" w:fill="FFFFFF"/>
            <w:vAlign w:val="center"/>
          </w:tcPr>
          <w:p>
            <w:pPr>
              <w:widowControl/>
              <w:jc w:val="center"/>
              <w:rPr>
                <w:kern w:val="0"/>
                <w:sz w:val="20"/>
                <w:szCs w:val="20"/>
              </w:rPr>
            </w:pPr>
            <w:r>
              <w:rPr>
                <w:kern w:val="0"/>
                <w:sz w:val="20"/>
                <w:szCs w:val="20"/>
              </w:rPr>
              <w:t>501～1000册</w:t>
            </w:r>
          </w:p>
        </w:tc>
        <w:tc>
          <w:tcPr>
            <w:tcW w:w="704" w:type="dxa"/>
            <w:tcBorders>
              <w:tl2br w:val="nil"/>
              <w:tr2bl w:val="nil"/>
            </w:tcBorders>
            <w:shd w:val="clear" w:color="auto" w:fill="FFFFFF"/>
            <w:vAlign w:val="center"/>
          </w:tcPr>
          <w:p>
            <w:pPr>
              <w:widowControl/>
              <w:jc w:val="center"/>
              <w:rPr>
                <w:kern w:val="0"/>
                <w:sz w:val="20"/>
                <w:szCs w:val="20"/>
              </w:rPr>
            </w:pPr>
            <w:r>
              <w:rPr>
                <w:kern w:val="0"/>
                <w:sz w:val="20"/>
                <w:szCs w:val="20"/>
              </w:rPr>
              <w:t>16开</w:t>
            </w:r>
          </w:p>
        </w:tc>
        <w:tc>
          <w:tcPr>
            <w:tcW w:w="1384" w:type="dxa"/>
            <w:tcBorders>
              <w:tl2br w:val="nil"/>
              <w:tr2bl w:val="nil"/>
            </w:tcBorders>
            <w:shd w:val="clear" w:color="auto" w:fill="FFFFFF"/>
            <w:vAlign w:val="center"/>
          </w:tcPr>
          <w:p>
            <w:pPr>
              <w:widowControl/>
              <w:jc w:val="center"/>
              <w:rPr>
                <w:kern w:val="0"/>
                <w:sz w:val="20"/>
                <w:szCs w:val="20"/>
              </w:rPr>
            </w:pPr>
          </w:p>
        </w:tc>
        <w:tc>
          <w:tcPr>
            <w:tcW w:w="1362" w:type="dxa"/>
            <w:tcBorders>
              <w:tl2br w:val="nil"/>
              <w:tr2bl w:val="nil"/>
            </w:tcBorders>
            <w:vAlign w:val="center"/>
          </w:tcPr>
          <w:p>
            <w:pPr>
              <w:widowControl/>
              <w:jc w:val="center"/>
              <w:rPr>
                <w:kern w:val="0"/>
                <w:sz w:val="20"/>
                <w:szCs w:val="20"/>
              </w:rPr>
            </w:pPr>
          </w:p>
        </w:tc>
        <w:tc>
          <w:tcPr>
            <w:tcW w:w="1373" w:type="dxa"/>
            <w:tcBorders>
              <w:tl2br w:val="nil"/>
              <w:tr2bl w:val="nil"/>
            </w:tcBorders>
            <w:vAlign w:val="center"/>
          </w:tcPr>
          <w:p>
            <w:pPr>
              <w:widowControl/>
              <w:jc w:val="center"/>
              <w:rPr>
                <w:kern w:val="0"/>
                <w:sz w:val="20"/>
                <w:szCs w:val="20"/>
              </w:rPr>
            </w:pPr>
          </w:p>
        </w:tc>
        <w:tc>
          <w:tcPr>
            <w:tcW w:w="1050" w:type="dxa"/>
            <w:tcBorders>
              <w:tl2br w:val="nil"/>
              <w:tr2bl w:val="nil"/>
            </w:tcBorders>
          </w:tcPr>
          <w:p>
            <w:pPr>
              <w:widowControl/>
              <w:jc w:val="center"/>
              <w:rPr>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8" w:hRule="atLeast"/>
        </w:trPr>
        <w:tc>
          <w:tcPr>
            <w:tcW w:w="494" w:type="dxa"/>
            <w:vMerge w:val="continue"/>
            <w:tcBorders>
              <w:tl2br w:val="nil"/>
              <w:tr2bl w:val="nil"/>
            </w:tcBorders>
            <w:vAlign w:val="center"/>
          </w:tcPr>
          <w:p>
            <w:pPr>
              <w:widowControl/>
              <w:jc w:val="center"/>
              <w:rPr>
                <w:kern w:val="0"/>
                <w:sz w:val="20"/>
                <w:szCs w:val="20"/>
              </w:rPr>
            </w:pPr>
          </w:p>
        </w:tc>
        <w:tc>
          <w:tcPr>
            <w:tcW w:w="1100" w:type="dxa"/>
            <w:vMerge w:val="continue"/>
            <w:tcBorders>
              <w:tl2br w:val="nil"/>
              <w:tr2bl w:val="nil"/>
            </w:tcBorders>
            <w:vAlign w:val="center"/>
          </w:tcPr>
          <w:p>
            <w:pPr>
              <w:widowControl/>
              <w:jc w:val="center"/>
              <w:rPr>
                <w:kern w:val="0"/>
                <w:sz w:val="20"/>
                <w:szCs w:val="20"/>
              </w:rPr>
            </w:pPr>
          </w:p>
        </w:tc>
        <w:tc>
          <w:tcPr>
            <w:tcW w:w="1389" w:type="dxa"/>
            <w:vMerge w:val="continue"/>
            <w:tcBorders>
              <w:tl2br w:val="nil"/>
              <w:tr2bl w:val="nil"/>
            </w:tcBorders>
            <w:vAlign w:val="center"/>
          </w:tcPr>
          <w:p>
            <w:pPr>
              <w:widowControl/>
              <w:jc w:val="center"/>
              <w:rPr>
                <w:kern w:val="0"/>
                <w:sz w:val="20"/>
                <w:szCs w:val="20"/>
              </w:rPr>
            </w:pPr>
          </w:p>
        </w:tc>
        <w:tc>
          <w:tcPr>
            <w:tcW w:w="704" w:type="dxa"/>
            <w:tcBorders>
              <w:tl2br w:val="nil"/>
              <w:tr2bl w:val="nil"/>
            </w:tcBorders>
            <w:shd w:val="clear" w:color="auto" w:fill="FFFFFF"/>
            <w:vAlign w:val="center"/>
          </w:tcPr>
          <w:p>
            <w:pPr>
              <w:widowControl/>
              <w:jc w:val="center"/>
              <w:rPr>
                <w:kern w:val="0"/>
                <w:sz w:val="20"/>
                <w:szCs w:val="20"/>
              </w:rPr>
            </w:pPr>
            <w:r>
              <w:rPr>
                <w:kern w:val="0"/>
                <w:sz w:val="20"/>
                <w:szCs w:val="20"/>
              </w:rPr>
              <w:t>32开</w:t>
            </w:r>
          </w:p>
        </w:tc>
        <w:tc>
          <w:tcPr>
            <w:tcW w:w="1384" w:type="dxa"/>
            <w:tcBorders>
              <w:tl2br w:val="nil"/>
              <w:tr2bl w:val="nil"/>
            </w:tcBorders>
            <w:shd w:val="clear" w:color="auto" w:fill="FFFFFF"/>
            <w:vAlign w:val="center"/>
          </w:tcPr>
          <w:p>
            <w:pPr>
              <w:widowControl/>
              <w:jc w:val="center"/>
              <w:rPr>
                <w:kern w:val="0"/>
                <w:sz w:val="20"/>
                <w:szCs w:val="20"/>
              </w:rPr>
            </w:pPr>
          </w:p>
        </w:tc>
        <w:tc>
          <w:tcPr>
            <w:tcW w:w="1362" w:type="dxa"/>
            <w:tcBorders>
              <w:tl2br w:val="nil"/>
              <w:tr2bl w:val="nil"/>
            </w:tcBorders>
            <w:vAlign w:val="center"/>
          </w:tcPr>
          <w:p>
            <w:pPr>
              <w:widowControl/>
              <w:jc w:val="center"/>
              <w:rPr>
                <w:kern w:val="0"/>
                <w:sz w:val="20"/>
                <w:szCs w:val="20"/>
              </w:rPr>
            </w:pPr>
          </w:p>
        </w:tc>
        <w:tc>
          <w:tcPr>
            <w:tcW w:w="1373" w:type="dxa"/>
            <w:tcBorders>
              <w:tl2br w:val="nil"/>
              <w:tr2bl w:val="nil"/>
            </w:tcBorders>
            <w:vAlign w:val="center"/>
          </w:tcPr>
          <w:p>
            <w:pPr>
              <w:widowControl/>
              <w:jc w:val="center"/>
              <w:rPr>
                <w:kern w:val="0"/>
                <w:sz w:val="20"/>
                <w:szCs w:val="20"/>
              </w:rPr>
            </w:pPr>
          </w:p>
        </w:tc>
        <w:tc>
          <w:tcPr>
            <w:tcW w:w="1050" w:type="dxa"/>
            <w:tcBorders>
              <w:tl2br w:val="nil"/>
              <w:tr2bl w:val="nil"/>
            </w:tcBorders>
          </w:tcPr>
          <w:p>
            <w:pPr>
              <w:widowControl/>
              <w:jc w:val="center"/>
              <w:rPr>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86" w:hRule="atLeast"/>
        </w:trPr>
        <w:tc>
          <w:tcPr>
            <w:tcW w:w="494" w:type="dxa"/>
            <w:vMerge w:val="continue"/>
            <w:tcBorders>
              <w:tl2br w:val="nil"/>
              <w:tr2bl w:val="nil"/>
            </w:tcBorders>
            <w:vAlign w:val="center"/>
          </w:tcPr>
          <w:p>
            <w:pPr>
              <w:widowControl/>
              <w:jc w:val="center"/>
              <w:rPr>
                <w:kern w:val="0"/>
                <w:sz w:val="20"/>
                <w:szCs w:val="20"/>
              </w:rPr>
            </w:pPr>
          </w:p>
        </w:tc>
        <w:tc>
          <w:tcPr>
            <w:tcW w:w="1100" w:type="dxa"/>
            <w:vMerge w:val="restart"/>
            <w:tcBorders>
              <w:tl2br w:val="nil"/>
              <w:tr2bl w:val="nil"/>
            </w:tcBorders>
            <w:shd w:val="clear" w:color="auto" w:fill="FFFFFF"/>
            <w:vAlign w:val="center"/>
          </w:tcPr>
          <w:p>
            <w:pPr>
              <w:widowControl/>
              <w:jc w:val="center"/>
              <w:rPr>
                <w:kern w:val="0"/>
                <w:sz w:val="20"/>
                <w:szCs w:val="20"/>
              </w:rPr>
            </w:pPr>
          </w:p>
        </w:tc>
        <w:tc>
          <w:tcPr>
            <w:tcW w:w="1389" w:type="dxa"/>
            <w:vMerge w:val="restart"/>
            <w:tcBorders>
              <w:tl2br w:val="nil"/>
              <w:tr2bl w:val="nil"/>
            </w:tcBorders>
            <w:shd w:val="clear" w:color="auto" w:fill="FFFFFF"/>
            <w:vAlign w:val="center"/>
          </w:tcPr>
          <w:p>
            <w:pPr>
              <w:widowControl/>
              <w:jc w:val="center"/>
              <w:rPr>
                <w:kern w:val="0"/>
                <w:sz w:val="20"/>
                <w:szCs w:val="20"/>
              </w:rPr>
            </w:pPr>
            <w:r>
              <w:rPr>
                <w:kern w:val="0"/>
                <w:sz w:val="20"/>
                <w:szCs w:val="20"/>
              </w:rPr>
              <w:t>1001册以上</w:t>
            </w:r>
          </w:p>
        </w:tc>
        <w:tc>
          <w:tcPr>
            <w:tcW w:w="704" w:type="dxa"/>
            <w:tcBorders>
              <w:tl2br w:val="nil"/>
              <w:tr2bl w:val="nil"/>
            </w:tcBorders>
            <w:shd w:val="clear" w:color="auto" w:fill="FFFFFF"/>
            <w:vAlign w:val="center"/>
          </w:tcPr>
          <w:p>
            <w:pPr>
              <w:widowControl/>
              <w:jc w:val="center"/>
              <w:rPr>
                <w:kern w:val="0"/>
                <w:sz w:val="20"/>
                <w:szCs w:val="20"/>
              </w:rPr>
            </w:pPr>
            <w:r>
              <w:rPr>
                <w:kern w:val="0"/>
                <w:sz w:val="20"/>
                <w:szCs w:val="20"/>
              </w:rPr>
              <w:t>16开</w:t>
            </w:r>
          </w:p>
        </w:tc>
        <w:tc>
          <w:tcPr>
            <w:tcW w:w="1384" w:type="dxa"/>
            <w:tcBorders>
              <w:tl2br w:val="nil"/>
              <w:tr2bl w:val="nil"/>
            </w:tcBorders>
            <w:shd w:val="clear" w:color="auto" w:fill="FFFFFF"/>
            <w:vAlign w:val="center"/>
          </w:tcPr>
          <w:p>
            <w:pPr>
              <w:widowControl/>
              <w:jc w:val="center"/>
              <w:rPr>
                <w:kern w:val="0"/>
                <w:sz w:val="20"/>
                <w:szCs w:val="20"/>
              </w:rPr>
            </w:pPr>
          </w:p>
        </w:tc>
        <w:tc>
          <w:tcPr>
            <w:tcW w:w="1362" w:type="dxa"/>
            <w:tcBorders>
              <w:tl2br w:val="nil"/>
              <w:tr2bl w:val="nil"/>
            </w:tcBorders>
            <w:vAlign w:val="center"/>
          </w:tcPr>
          <w:p>
            <w:pPr>
              <w:widowControl/>
              <w:jc w:val="center"/>
              <w:rPr>
                <w:kern w:val="0"/>
                <w:sz w:val="20"/>
                <w:szCs w:val="20"/>
              </w:rPr>
            </w:pPr>
          </w:p>
        </w:tc>
        <w:tc>
          <w:tcPr>
            <w:tcW w:w="1373" w:type="dxa"/>
            <w:tcBorders>
              <w:tl2br w:val="nil"/>
              <w:tr2bl w:val="nil"/>
            </w:tcBorders>
            <w:vAlign w:val="center"/>
          </w:tcPr>
          <w:p>
            <w:pPr>
              <w:widowControl/>
              <w:jc w:val="center"/>
              <w:rPr>
                <w:kern w:val="0"/>
                <w:sz w:val="20"/>
                <w:szCs w:val="20"/>
              </w:rPr>
            </w:pPr>
          </w:p>
        </w:tc>
        <w:tc>
          <w:tcPr>
            <w:tcW w:w="1050" w:type="dxa"/>
            <w:tcBorders>
              <w:tl2br w:val="nil"/>
              <w:tr2bl w:val="nil"/>
            </w:tcBorders>
          </w:tcPr>
          <w:p>
            <w:pPr>
              <w:widowControl/>
              <w:jc w:val="center"/>
              <w:rPr>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86" w:hRule="atLeast"/>
        </w:trPr>
        <w:tc>
          <w:tcPr>
            <w:tcW w:w="494" w:type="dxa"/>
            <w:vMerge w:val="continue"/>
            <w:tcBorders>
              <w:tl2br w:val="nil"/>
              <w:tr2bl w:val="nil"/>
            </w:tcBorders>
            <w:vAlign w:val="center"/>
          </w:tcPr>
          <w:p>
            <w:pPr>
              <w:widowControl/>
              <w:jc w:val="center"/>
              <w:rPr>
                <w:kern w:val="0"/>
                <w:sz w:val="20"/>
                <w:szCs w:val="20"/>
              </w:rPr>
            </w:pPr>
          </w:p>
        </w:tc>
        <w:tc>
          <w:tcPr>
            <w:tcW w:w="1100" w:type="dxa"/>
            <w:vMerge w:val="continue"/>
            <w:tcBorders>
              <w:tl2br w:val="nil"/>
              <w:tr2bl w:val="nil"/>
            </w:tcBorders>
            <w:vAlign w:val="center"/>
          </w:tcPr>
          <w:p>
            <w:pPr>
              <w:widowControl/>
              <w:jc w:val="center"/>
              <w:rPr>
                <w:kern w:val="0"/>
                <w:sz w:val="20"/>
                <w:szCs w:val="20"/>
              </w:rPr>
            </w:pPr>
          </w:p>
        </w:tc>
        <w:tc>
          <w:tcPr>
            <w:tcW w:w="1389" w:type="dxa"/>
            <w:vMerge w:val="continue"/>
            <w:tcBorders>
              <w:tl2br w:val="nil"/>
              <w:tr2bl w:val="nil"/>
            </w:tcBorders>
            <w:vAlign w:val="center"/>
          </w:tcPr>
          <w:p>
            <w:pPr>
              <w:widowControl/>
              <w:jc w:val="center"/>
              <w:rPr>
                <w:kern w:val="0"/>
                <w:sz w:val="20"/>
                <w:szCs w:val="20"/>
              </w:rPr>
            </w:pPr>
          </w:p>
        </w:tc>
        <w:tc>
          <w:tcPr>
            <w:tcW w:w="704" w:type="dxa"/>
            <w:tcBorders>
              <w:tl2br w:val="nil"/>
              <w:tr2bl w:val="nil"/>
            </w:tcBorders>
            <w:shd w:val="clear" w:color="auto" w:fill="FFFFFF"/>
            <w:vAlign w:val="center"/>
          </w:tcPr>
          <w:p>
            <w:pPr>
              <w:widowControl/>
              <w:jc w:val="center"/>
              <w:rPr>
                <w:kern w:val="0"/>
                <w:sz w:val="20"/>
                <w:szCs w:val="20"/>
              </w:rPr>
            </w:pPr>
            <w:r>
              <w:rPr>
                <w:kern w:val="0"/>
                <w:sz w:val="20"/>
                <w:szCs w:val="20"/>
              </w:rPr>
              <w:t>32开</w:t>
            </w:r>
          </w:p>
        </w:tc>
        <w:tc>
          <w:tcPr>
            <w:tcW w:w="1384" w:type="dxa"/>
            <w:tcBorders>
              <w:tl2br w:val="nil"/>
              <w:tr2bl w:val="nil"/>
            </w:tcBorders>
            <w:shd w:val="clear" w:color="auto" w:fill="FFFFFF"/>
            <w:vAlign w:val="center"/>
          </w:tcPr>
          <w:p>
            <w:pPr>
              <w:widowControl/>
              <w:jc w:val="center"/>
              <w:rPr>
                <w:kern w:val="0"/>
                <w:sz w:val="20"/>
                <w:szCs w:val="20"/>
              </w:rPr>
            </w:pPr>
          </w:p>
        </w:tc>
        <w:tc>
          <w:tcPr>
            <w:tcW w:w="1362" w:type="dxa"/>
            <w:tcBorders>
              <w:tl2br w:val="nil"/>
              <w:tr2bl w:val="nil"/>
            </w:tcBorders>
            <w:vAlign w:val="center"/>
          </w:tcPr>
          <w:p>
            <w:pPr>
              <w:widowControl/>
              <w:jc w:val="center"/>
              <w:rPr>
                <w:kern w:val="0"/>
                <w:sz w:val="20"/>
                <w:szCs w:val="20"/>
              </w:rPr>
            </w:pPr>
          </w:p>
        </w:tc>
        <w:tc>
          <w:tcPr>
            <w:tcW w:w="1373" w:type="dxa"/>
            <w:tcBorders>
              <w:tl2br w:val="nil"/>
              <w:tr2bl w:val="nil"/>
            </w:tcBorders>
            <w:vAlign w:val="center"/>
          </w:tcPr>
          <w:p>
            <w:pPr>
              <w:widowControl/>
              <w:jc w:val="center"/>
              <w:rPr>
                <w:kern w:val="0"/>
                <w:sz w:val="20"/>
                <w:szCs w:val="20"/>
              </w:rPr>
            </w:pPr>
          </w:p>
        </w:tc>
        <w:tc>
          <w:tcPr>
            <w:tcW w:w="1050" w:type="dxa"/>
            <w:tcBorders>
              <w:tl2br w:val="nil"/>
              <w:tr2bl w:val="nil"/>
            </w:tcBorders>
          </w:tcPr>
          <w:p>
            <w:pPr>
              <w:widowControl/>
              <w:jc w:val="center"/>
              <w:rPr>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86" w:hRule="atLeast"/>
        </w:trPr>
        <w:tc>
          <w:tcPr>
            <w:tcW w:w="494" w:type="dxa"/>
            <w:vMerge w:val="restart"/>
            <w:tcBorders>
              <w:tl2br w:val="nil"/>
              <w:tr2bl w:val="nil"/>
            </w:tcBorders>
            <w:vAlign w:val="center"/>
          </w:tcPr>
          <w:p>
            <w:pPr>
              <w:widowControl/>
              <w:jc w:val="center"/>
              <w:rPr>
                <w:kern w:val="0"/>
                <w:sz w:val="20"/>
                <w:szCs w:val="20"/>
              </w:rPr>
            </w:pPr>
            <w:r>
              <w:rPr>
                <w:kern w:val="0"/>
                <w:sz w:val="20"/>
                <w:szCs w:val="20"/>
              </w:rPr>
              <w:t>彩色印刷</w:t>
            </w:r>
          </w:p>
        </w:tc>
        <w:tc>
          <w:tcPr>
            <w:tcW w:w="1100" w:type="dxa"/>
            <w:vMerge w:val="restart"/>
            <w:tcBorders>
              <w:tl2br w:val="nil"/>
              <w:tr2bl w:val="nil"/>
            </w:tcBorders>
            <w:shd w:val="clear" w:color="auto" w:fill="FFFFFF"/>
            <w:vAlign w:val="center"/>
          </w:tcPr>
          <w:p>
            <w:pPr>
              <w:widowControl/>
              <w:jc w:val="center"/>
              <w:rPr>
                <w:kern w:val="0"/>
                <w:sz w:val="20"/>
                <w:szCs w:val="20"/>
              </w:rPr>
            </w:pPr>
          </w:p>
        </w:tc>
        <w:tc>
          <w:tcPr>
            <w:tcW w:w="1389" w:type="dxa"/>
            <w:vMerge w:val="restart"/>
            <w:tcBorders>
              <w:tl2br w:val="nil"/>
              <w:tr2bl w:val="nil"/>
            </w:tcBorders>
            <w:shd w:val="clear" w:color="auto" w:fill="FFFFFF"/>
            <w:vAlign w:val="center"/>
          </w:tcPr>
          <w:p>
            <w:pPr>
              <w:widowControl/>
              <w:jc w:val="center"/>
              <w:rPr>
                <w:kern w:val="0"/>
                <w:sz w:val="20"/>
                <w:szCs w:val="20"/>
              </w:rPr>
            </w:pPr>
            <w:r>
              <w:rPr>
                <w:kern w:val="0"/>
                <w:sz w:val="20"/>
                <w:szCs w:val="20"/>
              </w:rPr>
              <w:t>1～500册</w:t>
            </w:r>
          </w:p>
        </w:tc>
        <w:tc>
          <w:tcPr>
            <w:tcW w:w="704" w:type="dxa"/>
            <w:tcBorders>
              <w:tl2br w:val="nil"/>
              <w:tr2bl w:val="nil"/>
            </w:tcBorders>
            <w:shd w:val="clear" w:color="auto" w:fill="FFFFFF"/>
            <w:vAlign w:val="center"/>
          </w:tcPr>
          <w:p>
            <w:pPr>
              <w:widowControl/>
              <w:jc w:val="center"/>
              <w:rPr>
                <w:kern w:val="0"/>
                <w:sz w:val="20"/>
                <w:szCs w:val="20"/>
              </w:rPr>
            </w:pPr>
            <w:r>
              <w:rPr>
                <w:kern w:val="0"/>
                <w:sz w:val="20"/>
                <w:szCs w:val="20"/>
              </w:rPr>
              <w:t>16开</w:t>
            </w:r>
          </w:p>
        </w:tc>
        <w:tc>
          <w:tcPr>
            <w:tcW w:w="1384" w:type="dxa"/>
            <w:tcBorders>
              <w:tl2br w:val="nil"/>
              <w:tr2bl w:val="nil"/>
            </w:tcBorders>
            <w:shd w:val="clear" w:color="auto" w:fill="FFFFFF"/>
            <w:vAlign w:val="center"/>
          </w:tcPr>
          <w:p>
            <w:pPr>
              <w:widowControl/>
              <w:jc w:val="center"/>
              <w:rPr>
                <w:kern w:val="0"/>
                <w:sz w:val="20"/>
                <w:szCs w:val="20"/>
              </w:rPr>
            </w:pPr>
          </w:p>
        </w:tc>
        <w:tc>
          <w:tcPr>
            <w:tcW w:w="1362" w:type="dxa"/>
            <w:tcBorders>
              <w:tl2br w:val="nil"/>
              <w:tr2bl w:val="nil"/>
            </w:tcBorders>
            <w:vAlign w:val="center"/>
          </w:tcPr>
          <w:p>
            <w:pPr>
              <w:widowControl/>
              <w:jc w:val="center"/>
              <w:rPr>
                <w:kern w:val="0"/>
                <w:sz w:val="20"/>
                <w:szCs w:val="20"/>
              </w:rPr>
            </w:pPr>
          </w:p>
        </w:tc>
        <w:tc>
          <w:tcPr>
            <w:tcW w:w="1373" w:type="dxa"/>
            <w:tcBorders>
              <w:tl2br w:val="nil"/>
              <w:tr2bl w:val="nil"/>
            </w:tcBorders>
            <w:vAlign w:val="center"/>
          </w:tcPr>
          <w:p>
            <w:pPr>
              <w:widowControl/>
              <w:jc w:val="center"/>
              <w:rPr>
                <w:kern w:val="0"/>
                <w:sz w:val="20"/>
                <w:szCs w:val="20"/>
              </w:rPr>
            </w:pPr>
          </w:p>
        </w:tc>
        <w:tc>
          <w:tcPr>
            <w:tcW w:w="1050" w:type="dxa"/>
            <w:tcBorders>
              <w:tl2br w:val="nil"/>
              <w:tr2bl w:val="nil"/>
            </w:tcBorders>
          </w:tcPr>
          <w:p>
            <w:pPr>
              <w:widowControl/>
              <w:jc w:val="center"/>
              <w:rPr>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86" w:hRule="atLeast"/>
        </w:trPr>
        <w:tc>
          <w:tcPr>
            <w:tcW w:w="494" w:type="dxa"/>
            <w:vMerge w:val="continue"/>
            <w:tcBorders>
              <w:tl2br w:val="nil"/>
              <w:tr2bl w:val="nil"/>
            </w:tcBorders>
            <w:vAlign w:val="center"/>
          </w:tcPr>
          <w:p>
            <w:pPr>
              <w:widowControl/>
              <w:jc w:val="center"/>
              <w:rPr>
                <w:kern w:val="0"/>
                <w:sz w:val="20"/>
                <w:szCs w:val="20"/>
              </w:rPr>
            </w:pPr>
          </w:p>
        </w:tc>
        <w:tc>
          <w:tcPr>
            <w:tcW w:w="1100" w:type="dxa"/>
            <w:vMerge w:val="continue"/>
            <w:tcBorders>
              <w:tl2br w:val="nil"/>
              <w:tr2bl w:val="nil"/>
            </w:tcBorders>
            <w:shd w:val="clear" w:color="auto" w:fill="FFFFFF"/>
            <w:vAlign w:val="center"/>
          </w:tcPr>
          <w:p>
            <w:pPr>
              <w:widowControl/>
              <w:jc w:val="center"/>
              <w:rPr>
                <w:kern w:val="0"/>
                <w:sz w:val="20"/>
                <w:szCs w:val="20"/>
              </w:rPr>
            </w:pPr>
          </w:p>
        </w:tc>
        <w:tc>
          <w:tcPr>
            <w:tcW w:w="1389" w:type="dxa"/>
            <w:vMerge w:val="continue"/>
            <w:tcBorders>
              <w:tl2br w:val="nil"/>
              <w:tr2bl w:val="nil"/>
            </w:tcBorders>
            <w:shd w:val="clear" w:color="auto" w:fill="FFFFFF"/>
            <w:vAlign w:val="center"/>
          </w:tcPr>
          <w:p>
            <w:pPr>
              <w:widowControl/>
              <w:jc w:val="center"/>
              <w:rPr>
                <w:kern w:val="0"/>
                <w:sz w:val="20"/>
                <w:szCs w:val="20"/>
              </w:rPr>
            </w:pPr>
          </w:p>
        </w:tc>
        <w:tc>
          <w:tcPr>
            <w:tcW w:w="704" w:type="dxa"/>
            <w:tcBorders>
              <w:tl2br w:val="nil"/>
              <w:tr2bl w:val="nil"/>
            </w:tcBorders>
            <w:shd w:val="clear" w:color="auto" w:fill="FFFFFF"/>
            <w:vAlign w:val="center"/>
          </w:tcPr>
          <w:p>
            <w:pPr>
              <w:widowControl/>
              <w:jc w:val="center"/>
              <w:rPr>
                <w:kern w:val="0"/>
                <w:sz w:val="20"/>
                <w:szCs w:val="20"/>
              </w:rPr>
            </w:pPr>
            <w:r>
              <w:rPr>
                <w:kern w:val="0"/>
                <w:sz w:val="20"/>
                <w:szCs w:val="20"/>
              </w:rPr>
              <w:t>32开</w:t>
            </w:r>
          </w:p>
        </w:tc>
        <w:tc>
          <w:tcPr>
            <w:tcW w:w="1384" w:type="dxa"/>
            <w:tcBorders>
              <w:tl2br w:val="nil"/>
              <w:tr2bl w:val="nil"/>
            </w:tcBorders>
            <w:shd w:val="clear" w:color="auto" w:fill="FFFFFF"/>
            <w:vAlign w:val="center"/>
          </w:tcPr>
          <w:p>
            <w:pPr>
              <w:widowControl/>
              <w:jc w:val="center"/>
              <w:rPr>
                <w:kern w:val="0"/>
                <w:sz w:val="20"/>
                <w:szCs w:val="20"/>
              </w:rPr>
            </w:pPr>
          </w:p>
        </w:tc>
        <w:tc>
          <w:tcPr>
            <w:tcW w:w="1362" w:type="dxa"/>
            <w:tcBorders>
              <w:tl2br w:val="nil"/>
              <w:tr2bl w:val="nil"/>
            </w:tcBorders>
            <w:vAlign w:val="center"/>
          </w:tcPr>
          <w:p>
            <w:pPr>
              <w:widowControl/>
              <w:jc w:val="center"/>
              <w:rPr>
                <w:kern w:val="0"/>
                <w:sz w:val="20"/>
                <w:szCs w:val="20"/>
              </w:rPr>
            </w:pPr>
          </w:p>
        </w:tc>
        <w:tc>
          <w:tcPr>
            <w:tcW w:w="1373" w:type="dxa"/>
            <w:tcBorders>
              <w:tl2br w:val="nil"/>
              <w:tr2bl w:val="nil"/>
            </w:tcBorders>
            <w:vAlign w:val="center"/>
          </w:tcPr>
          <w:p>
            <w:pPr>
              <w:widowControl/>
              <w:jc w:val="center"/>
              <w:rPr>
                <w:kern w:val="0"/>
                <w:sz w:val="20"/>
                <w:szCs w:val="20"/>
              </w:rPr>
            </w:pPr>
          </w:p>
        </w:tc>
        <w:tc>
          <w:tcPr>
            <w:tcW w:w="1050" w:type="dxa"/>
            <w:tcBorders>
              <w:tl2br w:val="nil"/>
              <w:tr2bl w:val="nil"/>
            </w:tcBorders>
          </w:tcPr>
          <w:p>
            <w:pPr>
              <w:widowControl/>
              <w:jc w:val="center"/>
              <w:rPr>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386" w:hRule="atLeast"/>
        </w:trPr>
        <w:tc>
          <w:tcPr>
            <w:tcW w:w="494" w:type="dxa"/>
            <w:vMerge w:val="continue"/>
            <w:tcBorders>
              <w:tl2br w:val="nil"/>
              <w:tr2bl w:val="nil"/>
            </w:tcBorders>
            <w:vAlign w:val="center"/>
          </w:tcPr>
          <w:p>
            <w:pPr>
              <w:widowControl/>
              <w:jc w:val="center"/>
              <w:rPr>
                <w:kern w:val="0"/>
                <w:sz w:val="20"/>
                <w:szCs w:val="20"/>
              </w:rPr>
            </w:pPr>
          </w:p>
        </w:tc>
        <w:tc>
          <w:tcPr>
            <w:tcW w:w="1100" w:type="dxa"/>
            <w:vMerge w:val="restart"/>
            <w:tcBorders>
              <w:tl2br w:val="nil"/>
              <w:tr2bl w:val="nil"/>
            </w:tcBorders>
            <w:shd w:val="clear" w:color="auto" w:fill="FFFFFF"/>
            <w:vAlign w:val="center"/>
          </w:tcPr>
          <w:p>
            <w:pPr>
              <w:widowControl/>
              <w:jc w:val="center"/>
              <w:rPr>
                <w:kern w:val="0"/>
                <w:sz w:val="20"/>
                <w:szCs w:val="20"/>
              </w:rPr>
            </w:pPr>
          </w:p>
        </w:tc>
        <w:tc>
          <w:tcPr>
            <w:tcW w:w="1389" w:type="dxa"/>
            <w:vMerge w:val="restart"/>
            <w:tcBorders>
              <w:tl2br w:val="nil"/>
              <w:tr2bl w:val="nil"/>
            </w:tcBorders>
            <w:shd w:val="clear" w:color="auto" w:fill="FFFFFF"/>
            <w:vAlign w:val="center"/>
          </w:tcPr>
          <w:p>
            <w:pPr>
              <w:widowControl/>
              <w:jc w:val="center"/>
              <w:rPr>
                <w:kern w:val="0"/>
                <w:sz w:val="20"/>
                <w:szCs w:val="20"/>
              </w:rPr>
            </w:pPr>
            <w:r>
              <w:rPr>
                <w:kern w:val="0"/>
                <w:sz w:val="20"/>
                <w:szCs w:val="20"/>
              </w:rPr>
              <w:t>101～500册</w:t>
            </w:r>
          </w:p>
        </w:tc>
        <w:tc>
          <w:tcPr>
            <w:tcW w:w="704" w:type="dxa"/>
            <w:tcBorders>
              <w:tl2br w:val="nil"/>
              <w:tr2bl w:val="nil"/>
            </w:tcBorders>
            <w:shd w:val="clear" w:color="auto" w:fill="FFFFFF"/>
            <w:vAlign w:val="center"/>
          </w:tcPr>
          <w:p>
            <w:pPr>
              <w:widowControl/>
              <w:jc w:val="center"/>
              <w:rPr>
                <w:kern w:val="0"/>
                <w:sz w:val="20"/>
                <w:szCs w:val="20"/>
              </w:rPr>
            </w:pPr>
            <w:r>
              <w:rPr>
                <w:kern w:val="0"/>
                <w:sz w:val="20"/>
                <w:szCs w:val="20"/>
              </w:rPr>
              <w:t>16开</w:t>
            </w:r>
          </w:p>
        </w:tc>
        <w:tc>
          <w:tcPr>
            <w:tcW w:w="1384" w:type="dxa"/>
            <w:tcBorders>
              <w:tl2br w:val="nil"/>
              <w:tr2bl w:val="nil"/>
            </w:tcBorders>
            <w:shd w:val="clear" w:color="auto" w:fill="FFFFFF"/>
            <w:vAlign w:val="center"/>
          </w:tcPr>
          <w:p>
            <w:pPr>
              <w:widowControl/>
              <w:jc w:val="center"/>
              <w:rPr>
                <w:kern w:val="0"/>
                <w:sz w:val="20"/>
                <w:szCs w:val="20"/>
              </w:rPr>
            </w:pPr>
          </w:p>
        </w:tc>
        <w:tc>
          <w:tcPr>
            <w:tcW w:w="1362" w:type="dxa"/>
            <w:tcBorders>
              <w:tl2br w:val="nil"/>
              <w:tr2bl w:val="nil"/>
            </w:tcBorders>
            <w:vAlign w:val="center"/>
          </w:tcPr>
          <w:p>
            <w:pPr>
              <w:widowControl/>
              <w:jc w:val="center"/>
              <w:rPr>
                <w:kern w:val="0"/>
                <w:sz w:val="20"/>
                <w:szCs w:val="20"/>
              </w:rPr>
            </w:pPr>
          </w:p>
        </w:tc>
        <w:tc>
          <w:tcPr>
            <w:tcW w:w="1373" w:type="dxa"/>
            <w:tcBorders>
              <w:tl2br w:val="nil"/>
              <w:tr2bl w:val="nil"/>
            </w:tcBorders>
            <w:vAlign w:val="center"/>
          </w:tcPr>
          <w:p>
            <w:pPr>
              <w:widowControl/>
              <w:jc w:val="center"/>
              <w:rPr>
                <w:kern w:val="0"/>
                <w:sz w:val="20"/>
                <w:szCs w:val="20"/>
              </w:rPr>
            </w:pPr>
          </w:p>
        </w:tc>
        <w:tc>
          <w:tcPr>
            <w:tcW w:w="1050" w:type="dxa"/>
            <w:tcBorders>
              <w:tl2br w:val="nil"/>
              <w:tr2bl w:val="nil"/>
            </w:tcBorders>
          </w:tcPr>
          <w:p>
            <w:pPr>
              <w:widowControl/>
              <w:jc w:val="center"/>
              <w:rPr>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86" w:hRule="atLeast"/>
        </w:trPr>
        <w:tc>
          <w:tcPr>
            <w:tcW w:w="494" w:type="dxa"/>
            <w:vMerge w:val="continue"/>
            <w:tcBorders>
              <w:tl2br w:val="nil"/>
              <w:tr2bl w:val="nil"/>
            </w:tcBorders>
            <w:vAlign w:val="center"/>
          </w:tcPr>
          <w:p>
            <w:pPr>
              <w:widowControl/>
              <w:jc w:val="center"/>
              <w:rPr>
                <w:kern w:val="0"/>
                <w:sz w:val="20"/>
                <w:szCs w:val="20"/>
              </w:rPr>
            </w:pPr>
          </w:p>
        </w:tc>
        <w:tc>
          <w:tcPr>
            <w:tcW w:w="1100" w:type="dxa"/>
            <w:vMerge w:val="continue"/>
            <w:tcBorders>
              <w:tl2br w:val="nil"/>
              <w:tr2bl w:val="nil"/>
            </w:tcBorders>
            <w:vAlign w:val="center"/>
          </w:tcPr>
          <w:p>
            <w:pPr>
              <w:widowControl/>
              <w:jc w:val="center"/>
              <w:rPr>
                <w:kern w:val="0"/>
                <w:sz w:val="20"/>
                <w:szCs w:val="20"/>
              </w:rPr>
            </w:pPr>
          </w:p>
        </w:tc>
        <w:tc>
          <w:tcPr>
            <w:tcW w:w="1389" w:type="dxa"/>
            <w:vMerge w:val="continue"/>
            <w:tcBorders>
              <w:tl2br w:val="nil"/>
              <w:tr2bl w:val="nil"/>
            </w:tcBorders>
            <w:vAlign w:val="center"/>
          </w:tcPr>
          <w:p>
            <w:pPr>
              <w:widowControl/>
              <w:jc w:val="center"/>
              <w:rPr>
                <w:kern w:val="0"/>
                <w:sz w:val="20"/>
                <w:szCs w:val="20"/>
              </w:rPr>
            </w:pPr>
          </w:p>
        </w:tc>
        <w:tc>
          <w:tcPr>
            <w:tcW w:w="704" w:type="dxa"/>
            <w:tcBorders>
              <w:tl2br w:val="nil"/>
              <w:tr2bl w:val="nil"/>
            </w:tcBorders>
            <w:shd w:val="clear" w:color="auto" w:fill="FFFFFF"/>
            <w:vAlign w:val="center"/>
          </w:tcPr>
          <w:p>
            <w:pPr>
              <w:widowControl/>
              <w:jc w:val="center"/>
              <w:rPr>
                <w:kern w:val="0"/>
                <w:sz w:val="20"/>
                <w:szCs w:val="20"/>
              </w:rPr>
            </w:pPr>
            <w:r>
              <w:rPr>
                <w:kern w:val="0"/>
                <w:sz w:val="20"/>
                <w:szCs w:val="20"/>
              </w:rPr>
              <w:t>32开</w:t>
            </w:r>
          </w:p>
        </w:tc>
        <w:tc>
          <w:tcPr>
            <w:tcW w:w="1384" w:type="dxa"/>
            <w:tcBorders>
              <w:tl2br w:val="nil"/>
              <w:tr2bl w:val="nil"/>
            </w:tcBorders>
            <w:shd w:val="clear" w:color="auto" w:fill="FFFFFF"/>
            <w:vAlign w:val="center"/>
          </w:tcPr>
          <w:p>
            <w:pPr>
              <w:widowControl/>
              <w:jc w:val="center"/>
              <w:rPr>
                <w:kern w:val="0"/>
                <w:sz w:val="20"/>
                <w:szCs w:val="20"/>
              </w:rPr>
            </w:pPr>
          </w:p>
        </w:tc>
        <w:tc>
          <w:tcPr>
            <w:tcW w:w="1362" w:type="dxa"/>
            <w:tcBorders>
              <w:tl2br w:val="nil"/>
              <w:tr2bl w:val="nil"/>
            </w:tcBorders>
            <w:vAlign w:val="center"/>
          </w:tcPr>
          <w:p>
            <w:pPr>
              <w:widowControl/>
              <w:jc w:val="center"/>
              <w:rPr>
                <w:kern w:val="0"/>
                <w:sz w:val="20"/>
                <w:szCs w:val="20"/>
              </w:rPr>
            </w:pPr>
          </w:p>
        </w:tc>
        <w:tc>
          <w:tcPr>
            <w:tcW w:w="1373" w:type="dxa"/>
            <w:tcBorders>
              <w:tl2br w:val="nil"/>
              <w:tr2bl w:val="nil"/>
            </w:tcBorders>
            <w:vAlign w:val="center"/>
          </w:tcPr>
          <w:p>
            <w:pPr>
              <w:widowControl/>
              <w:jc w:val="center"/>
              <w:rPr>
                <w:kern w:val="0"/>
                <w:sz w:val="20"/>
                <w:szCs w:val="20"/>
              </w:rPr>
            </w:pPr>
          </w:p>
        </w:tc>
        <w:tc>
          <w:tcPr>
            <w:tcW w:w="1050" w:type="dxa"/>
            <w:tcBorders>
              <w:tl2br w:val="nil"/>
              <w:tr2bl w:val="nil"/>
            </w:tcBorders>
          </w:tcPr>
          <w:p>
            <w:pPr>
              <w:widowControl/>
              <w:jc w:val="center"/>
              <w:rPr>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86" w:hRule="atLeast"/>
        </w:trPr>
        <w:tc>
          <w:tcPr>
            <w:tcW w:w="494" w:type="dxa"/>
            <w:vMerge w:val="continue"/>
            <w:tcBorders>
              <w:tl2br w:val="nil"/>
              <w:tr2bl w:val="nil"/>
            </w:tcBorders>
            <w:vAlign w:val="center"/>
          </w:tcPr>
          <w:p>
            <w:pPr>
              <w:widowControl/>
              <w:jc w:val="center"/>
              <w:rPr>
                <w:kern w:val="0"/>
                <w:sz w:val="20"/>
                <w:szCs w:val="20"/>
              </w:rPr>
            </w:pPr>
          </w:p>
        </w:tc>
        <w:tc>
          <w:tcPr>
            <w:tcW w:w="1100" w:type="dxa"/>
            <w:vMerge w:val="restart"/>
            <w:tcBorders>
              <w:tl2br w:val="nil"/>
              <w:tr2bl w:val="nil"/>
            </w:tcBorders>
            <w:shd w:val="clear" w:color="auto" w:fill="FFFFFF"/>
            <w:vAlign w:val="center"/>
          </w:tcPr>
          <w:p>
            <w:pPr>
              <w:widowControl/>
              <w:jc w:val="center"/>
              <w:rPr>
                <w:kern w:val="0"/>
                <w:sz w:val="20"/>
                <w:szCs w:val="20"/>
              </w:rPr>
            </w:pPr>
          </w:p>
        </w:tc>
        <w:tc>
          <w:tcPr>
            <w:tcW w:w="1389" w:type="dxa"/>
            <w:vMerge w:val="restart"/>
            <w:tcBorders>
              <w:tl2br w:val="nil"/>
              <w:tr2bl w:val="nil"/>
            </w:tcBorders>
            <w:shd w:val="clear" w:color="auto" w:fill="FFFFFF"/>
            <w:vAlign w:val="center"/>
          </w:tcPr>
          <w:p>
            <w:pPr>
              <w:widowControl/>
              <w:jc w:val="center"/>
              <w:rPr>
                <w:kern w:val="0"/>
                <w:sz w:val="20"/>
                <w:szCs w:val="20"/>
              </w:rPr>
            </w:pPr>
            <w:r>
              <w:rPr>
                <w:kern w:val="0"/>
                <w:sz w:val="20"/>
                <w:szCs w:val="20"/>
              </w:rPr>
              <w:t>501～1000册</w:t>
            </w:r>
          </w:p>
        </w:tc>
        <w:tc>
          <w:tcPr>
            <w:tcW w:w="704" w:type="dxa"/>
            <w:tcBorders>
              <w:tl2br w:val="nil"/>
              <w:tr2bl w:val="nil"/>
            </w:tcBorders>
            <w:shd w:val="clear" w:color="auto" w:fill="FFFFFF"/>
            <w:vAlign w:val="center"/>
          </w:tcPr>
          <w:p>
            <w:pPr>
              <w:widowControl/>
              <w:jc w:val="center"/>
              <w:rPr>
                <w:kern w:val="0"/>
                <w:sz w:val="20"/>
                <w:szCs w:val="20"/>
              </w:rPr>
            </w:pPr>
            <w:r>
              <w:rPr>
                <w:kern w:val="0"/>
                <w:sz w:val="20"/>
                <w:szCs w:val="20"/>
              </w:rPr>
              <w:t>16开</w:t>
            </w:r>
          </w:p>
        </w:tc>
        <w:tc>
          <w:tcPr>
            <w:tcW w:w="1384" w:type="dxa"/>
            <w:tcBorders>
              <w:tl2br w:val="nil"/>
              <w:tr2bl w:val="nil"/>
            </w:tcBorders>
            <w:shd w:val="clear" w:color="auto" w:fill="FFFFFF"/>
            <w:vAlign w:val="center"/>
          </w:tcPr>
          <w:p>
            <w:pPr>
              <w:widowControl/>
              <w:jc w:val="center"/>
              <w:rPr>
                <w:kern w:val="0"/>
                <w:sz w:val="20"/>
                <w:szCs w:val="20"/>
              </w:rPr>
            </w:pPr>
          </w:p>
        </w:tc>
        <w:tc>
          <w:tcPr>
            <w:tcW w:w="1362" w:type="dxa"/>
            <w:tcBorders>
              <w:tl2br w:val="nil"/>
              <w:tr2bl w:val="nil"/>
            </w:tcBorders>
            <w:vAlign w:val="center"/>
          </w:tcPr>
          <w:p>
            <w:pPr>
              <w:widowControl/>
              <w:jc w:val="center"/>
              <w:rPr>
                <w:kern w:val="0"/>
                <w:sz w:val="20"/>
                <w:szCs w:val="20"/>
              </w:rPr>
            </w:pPr>
          </w:p>
        </w:tc>
        <w:tc>
          <w:tcPr>
            <w:tcW w:w="1373" w:type="dxa"/>
            <w:tcBorders>
              <w:tl2br w:val="nil"/>
              <w:tr2bl w:val="nil"/>
            </w:tcBorders>
            <w:vAlign w:val="center"/>
          </w:tcPr>
          <w:p>
            <w:pPr>
              <w:widowControl/>
              <w:jc w:val="center"/>
              <w:rPr>
                <w:kern w:val="0"/>
                <w:sz w:val="20"/>
                <w:szCs w:val="20"/>
              </w:rPr>
            </w:pPr>
          </w:p>
        </w:tc>
        <w:tc>
          <w:tcPr>
            <w:tcW w:w="1050" w:type="dxa"/>
            <w:tcBorders>
              <w:tl2br w:val="nil"/>
              <w:tr2bl w:val="nil"/>
            </w:tcBorders>
          </w:tcPr>
          <w:p>
            <w:pPr>
              <w:widowControl/>
              <w:jc w:val="center"/>
              <w:rPr>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86" w:hRule="atLeast"/>
        </w:trPr>
        <w:tc>
          <w:tcPr>
            <w:tcW w:w="494" w:type="dxa"/>
            <w:vMerge w:val="continue"/>
            <w:tcBorders>
              <w:tl2br w:val="nil"/>
              <w:tr2bl w:val="nil"/>
            </w:tcBorders>
            <w:vAlign w:val="center"/>
          </w:tcPr>
          <w:p>
            <w:pPr>
              <w:widowControl/>
              <w:jc w:val="center"/>
              <w:rPr>
                <w:kern w:val="0"/>
                <w:sz w:val="20"/>
                <w:szCs w:val="20"/>
              </w:rPr>
            </w:pPr>
          </w:p>
        </w:tc>
        <w:tc>
          <w:tcPr>
            <w:tcW w:w="1100" w:type="dxa"/>
            <w:vMerge w:val="continue"/>
            <w:tcBorders>
              <w:tl2br w:val="nil"/>
              <w:tr2bl w:val="nil"/>
            </w:tcBorders>
            <w:vAlign w:val="center"/>
          </w:tcPr>
          <w:p>
            <w:pPr>
              <w:widowControl/>
              <w:jc w:val="center"/>
              <w:rPr>
                <w:kern w:val="0"/>
                <w:sz w:val="20"/>
                <w:szCs w:val="20"/>
              </w:rPr>
            </w:pPr>
          </w:p>
        </w:tc>
        <w:tc>
          <w:tcPr>
            <w:tcW w:w="1389" w:type="dxa"/>
            <w:vMerge w:val="continue"/>
            <w:tcBorders>
              <w:tl2br w:val="nil"/>
              <w:tr2bl w:val="nil"/>
            </w:tcBorders>
            <w:vAlign w:val="center"/>
          </w:tcPr>
          <w:p>
            <w:pPr>
              <w:widowControl/>
              <w:jc w:val="center"/>
              <w:rPr>
                <w:kern w:val="0"/>
                <w:sz w:val="20"/>
                <w:szCs w:val="20"/>
              </w:rPr>
            </w:pPr>
          </w:p>
        </w:tc>
        <w:tc>
          <w:tcPr>
            <w:tcW w:w="704" w:type="dxa"/>
            <w:tcBorders>
              <w:tl2br w:val="nil"/>
              <w:tr2bl w:val="nil"/>
            </w:tcBorders>
            <w:shd w:val="clear" w:color="auto" w:fill="FFFFFF"/>
            <w:vAlign w:val="center"/>
          </w:tcPr>
          <w:p>
            <w:pPr>
              <w:widowControl/>
              <w:jc w:val="center"/>
              <w:rPr>
                <w:kern w:val="0"/>
                <w:sz w:val="20"/>
                <w:szCs w:val="20"/>
              </w:rPr>
            </w:pPr>
            <w:r>
              <w:rPr>
                <w:kern w:val="0"/>
                <w:sz w:val="20"/>
                <w:szCs w:val="20"/>
              </w:rPr>
              <w:t>32开</w:t>
            </w:r>
          </w:p>
        </w:tc>
        <w:tc>
          <w:tcPr>
            <w:tcW w:w="1384" w:type="dxa"/>
            <w:tcBorders>
              <w:tl2br w:val="nil"/>
              <w:tr2bl w:val="nil"/>
            </w:tcBorders>
            <w:shd w:val="clear" w:color="auto" w:fill="FFFFFF"/>
            <w:vAlign w:val="center"/>
          </w:tcPr>
          <w:p>
            <w:pPr>
              <w:widowControl/>
              <w:jc w:val="center"/>
              <w:rPr>
                <w:kern w:val="0"/>
                <w:sz w:val="20"/>
                <w:szCs w:val="20"/>
              </w:rPr>
            </w:pPr>
          </w:p>
        </w:tc>
        <w:tc>
          <w:tcPr>
            <w:tcW w:w="1362" w:type="dxa"/>
            <w:tcBorders>
              <w:tl2br w:val="nil"/>
              <w:tr2bl w:val="nil"/>
            </w:tcBorders>
            <w:vAlign w:val="center"/>
          </w:tcPr>
          <w:p>
            <w:pPr>
              <w:widowControl/>
              <w:jc w:val="center"/>
              <w:rPr>
                <w:kern w:val="0"/>
                <w:sz w:val="20"/>
                <w:szCs w:val="20"/>
              </w:rPr>
            </w:pPr>
          </w:p>
        </w:tc>
        <w:tc>
          <w:tcPr>
            <w:tcW w:w="1373" w:type="dxa"/>
            <w:tcBorders>
              <w:tl2br w:val="nil"/>
              <w:tr2bl w:val="nil"/>
            </w:tcBorders>
            <w:vAlign w:val="center"/>
          </w:tcPr>
          <w:p>
            <w:pPr>
              <w:widowControl/>
              <w:jc w:val="center"/>
              <w:rPr>
                <w:kern w:val="0"/>
                <w:sz w:val="20"/>
                <w:szCs w:val="20"/>
              </w:rPr>
            </w:pPr>
          </w:p>
        </w:tc>
        <w:tc>
          <w:tcPr>
            <w:tcW w:w="1050" w:type="dxa"/>
            <w:tcBorders>
              <w:tl2br w:val="nil"/>
              <w:tr2bl w:val="nil"/>
            </w:tcBorders>
          </w:tcPr>
          <w:p>
            <w:pPr>
              <w:widowControl/>
              <w:jc w:val="center"/>
              <w:rPr>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86" w:hRule="atLeast"/>
        </w:trPr>
        <w:tc>
          <w:tcPr>
            <w:tcW w:w="494" w:type="dxa"/>
            <w:vMerge w:val="continue"/>
            <w:tcBorders>
              <w:tl2br w:val="nil"/>
              <w:tr2bl w:val="nil"/>
            </w:tcBorders>
            <w:vAlign w:val="center"/>
          </w:tcPr>
          <w:p>
            <w:pPr>
              <w:widowControl/>
              <w:jc w:val="center"/>
              <w:rPr>
                <w:kern w:val="0"/>
                <w:sz w:val="20"/>
                <w:szCs w:val="20"/>
              </w:rPr>
            </w:pPr>
          </w:p>
        </w:tc>
        <w:tc>
          <w:tcPr>
            <w:tcW w:w="1100" w:type="dxa"/>
            <w:vMerge w:val="restart"/>
            <w:tcBorders>
              <w:tl2br w:val="nil"/>
              <w:tr2bl w:val="nil"/>
            </w:tcBorders>
            <w:shd w:val="clear" w:color="auto" w:fill="FFFFFF"/>
            <w:vAlign w:val="center"/>
          </w:tcPr>
          <w:p>
            <w:pPr>
              <w:widowControl/>
              <w:jc w:val="center"/>
              <w:rPr>
                <w:kern w:val="0"/>
                <w:sz w:val="20"/>
                <w:szCs w:val="20"/>
              </w:rPr>
            </w:pPr>
          </w:p>
        </w:tc>
        <w:tc>
          <w:tcPr>
            <w:tcW w:w="1389" w:type="dxa"/>
            <w:vMerge w:val="restart"/>
            <w:tcBorders>
              <w:tl2br w:val="nil"/>
              <w:tr2bl w:val="nil"/>
            </w:tcBorders>
            <w:shd w:val="clear" w:color="auto" w:fill="FFFFFF"/>
            <w:vAlign w:val="center"/>
          </w:tcPr>
          <w:p>
            <w:pPr>
              <w:widowControl/>
              <w:jc w:val="center"/>
              <w:rPr>
                <w:kern w:val="0"/>
                <w:sz w:val="20"/>
                <w:szCs w:val="20"/>
              </w:rPr>
            </w:pPr>
            <w:r>
              <w:rPr>
                <w:kern w:val="0"/>
                <w:sz w:val="20"/>
                <w:szCs w:val="20"/>
              </w:rPr>
              <w:t>1001册以上</w:t>
            </w:r>
          </w:p>
        </w:tc>
        <w:tc>
          <w:tcPr>
            <w:tcW w:w="704" w:type="dxa"/>
            <w:tcBorders>
              <w:tl2br w:val="nil"/>
              <w:tr2bl w:val="nil"/>
            </w:tcBorders>
            <w:shd w:val="clear" w:color="auto" w:fill="FFFFFF"/>
            <w:vAlign w:val="center"/>
          </w:tcPr>
          <w:p>
            <w:pPr>
              <w:widowControl/>
              <w:jc w:val="center"/>
              <w:rPr>
                <w:kern w:val="0"/>
                <w:sz w:val="20"/>
                <w:szCs w:val="20"/>
              </w:rPr>
            </w:pPr>
            <w:r>
              <w:rPr>
                <w:kern w:val="0"/>
                <w:sz w:val="20"/>
                <w:szCs w:val="20"/>
              </w:rPr>
              <w:t>16开</w:t>
            </w:r>
          </w:p>
        </w:tc>
        <w:tc>
          <w:tcPr>
            <w:tcW w:w="1384" w:type="dxa"/>
            <w:tcBorders>
              <w:tl2br w:val="nil"/>
              <w:tr2bl w:val="nil"/>
            </w:tcBorders>
            <w:shd w:val="clear" w:color="auto" w:fill="FFFFFF"/>
            <w:vAlign w:val="center"/>
          </w:tcPr>
          <w:p>
            <w:pPr>
              <w:widowControl/>
              <w:jc w:val="center"/>
              <w:rPr>
                <w:kern w:val="0"/>
                <w:sz w:val="20"/>
                <w:szCs w:val="20"/>
              </w:rPr>
            </w:pPr>
          </w:p>
        </w:tc>
        <w:tc>
          <w:tcPr>
            <w:tcW w:w="1362" w:type="dxa"/>
            <w:tcBorders>
              <w:tl2br w:val="nil"/>
              <w:tr2bl w:val="nil"/>
            </w:tcBorders>
            <w:vAlign w:val="center"/>
          </w:tcPr>
          <w:p>
            <w:pPr>
              <w:widowControl/>
              <w:jc w:val="center"/>
              <w:rPr>
                <w:kern w:val="0"/>
                <w:sz w:val="20"/>
                <w:szCs w:val="20"/>
              </w:rPr>
            </w:pPr>
          </w:p>
        </w:tc>
        <w:tc>
          <w:tcPr>
            <w:tcW w:w="1373" w:type="dxa"/>
            <w:tcBorders>
              <w:tl2br w:val="nil"/>
              <w:tr2bl w:val="nil"/>
            </w:tcBorders>
            <w:vAlign w:val="center"/>
          </w:tcPr>
          <w:p>
            <w:pPr>
              <w:widowControl/>
              <w:jc w:val="center"/>
              <w:rPr>
                <w:kern w:val="0"/>
                <w:sz w:val="20"/>
                <w:szCs w:val="20"/>
              </w:rPr>
            </w:pPr>
          </w:p>
        </w:tc>
        <w:tc>
          <w:tcPr>
            <w:tcW w:w="1050" w:type="dxa"/>
            <w:tcBorders>
              <w:tl2br w:val="nil"/>
              <w:tr2bl w:val="nil"/>
            </w:tcBorders>
          </w:tcPr>
          <w:p>
            <w:pPr>
              <w:widowControl/>
              <w:jc w:val="center"/>
              <w:rPr>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86" w:hRule="atLeast"/>
        </w:trPr>
        <w:tc>
          <w:tcPr>
            <w:tcW w:w="494" w:type="dxa"/>
            <w:vMerge w:val="continue"/>
            <w:tcBorders>
              <w:tl2br w:val="nil"/>
              <w:tr2bl w:val="nil"/>
            </w:tcBorders>
            <w:vAlign w:val="center"/>
          </w:tcPr>
          <w:p>
            <w:pPr>
              <w:widowControl/>
              <w:jc w:val="center"/>
              <w:rPr>
                <w:kern w:val="0"/>
                <w:sz w:val="20"/>
                <w:szCs w:val="20"/>
              </w:rPr>
            </w:pPr>
          </w:p>
        </w:tc>
        <w:tc>
          <w:tcPr>
            <w:tcW w:w="1100" w:type="dxa"/>
            <w:vMerge w:val="continue"/>
            <w:tcBorders>
              <w:tl2br w:val="nil"/>
              <w:tr2bl w:val="nil"/>
            </w:tcBorders>
            <w:vAlign w:val="center"/>
          </w:tcPr>
          <w:p>
            <w:pPr>
              <w:widowControl/>
              <w:jc w:val="center"/>
              <w:rPr>
                <w:kern w:val="0"/>
                <w:sz w:val="20"/>
                <w:szCs w:val="20"/>
              </w:rPr>
            </w:pPr>
          </w:p>
        </w:tc>
        <w:tc>
          <w:tcPr>
            <w:tcW w:w="1389" w:type="dxa"/>
            <w:vMerge w:val="continue"/>
            <w:tcBorders>
              <w:tl2br w:val="nil"/>
              <w:tr2bl w:val="nil"/>
            </w:tcBorders>
            <w:vAlign w:val="center"/>
          </w:tcPr>
          <w:p>
            <w:pPr>
              <w:widowControl/>
              <w:jc w:val="center"/>
              <w:rPr>
                <w:kern w:val="0"/>
                <w:sz w:val="20"/>
                <w:szCs w:val="20"/>
              </w:rPr>
            </w:pPr>
          </w:p>
        </w:tc>
        <w:tc>
          <w:tcPr>
            <w:tcW w:w="704" w:type="dxa"/>
            <w:tcBorders>
              <w:tl2br w:val="nil"/>
              <w:tr2bl w:val="nil"/>
            </w:tcBorders>
            <w:shd w:val="clear" w:color="auto" w:fill="FFFFFF"/>
            <w:vAlign w:val="center"/>
          </w:tcPr>
          <w:p>
            <w:pPr>
              <w:widowControl/>
              <w:jc w:val="center"/>
              <w:rPr>
                <w:kern w:val="0"/>
                <w:sz w:val="20"/>
                <w:szCs w:val="20"/>
              </w:rPr>
            </w:pPr>
            <w:r>
              <w:rPr>
                <w:kern w:val="0"/>
                <w:sz w:val="20"/>
                <w:szCs w:val="20"/>
              </w:rPr>
              <w:t>32开</w:t>
            </w:r>
          </w:p>
        </w:tc>
        <w:tc>
          <w:tcPr>
            <w:tcW w:w="1384" w:type="dxa"/>
            <w:tcBorders>
              <w:tl2br w:val="nil"/>
              <w:tr2bl w:val="nil"/>
            </w:tcBorders>
            <w:shd w:val="clear" w:color="auto" w:fill="FFFFFF"/>
            <w:vAlign w:val="center"/>
          </w:tcPr>
          <w:p>
            <w:pPr>
              <w:widowControl/>
              <w:jc w:val="center"/>
              <w:rPr>
                <w:kern w:val="0"/>
                <w:sz w:val="20"/>
                <w:szCs w:val="20"/>
              </w:rPr>
            </w:pPr>
          </w:p>
        </w:tc>
        <w:tc>
          <w:tcPr>
            <w:tcW w:w="1362" w:type="dxa"/>
            <w:tcBorders>
              <w:tl2br w:val="nil"/>
              <w:tr2bl w:val="nil"/>
            </w:tcBorders>
            <w:vAlign w:val="center"/>
          </w:tcPr>
          <w:p>
            <w:pPr>
              <w:widowControl/>
              <w:jc w:val="center"/>
              <w:rPr>
                <w:kern w:val="0"/>
                <w:sz w:val="20"/>
                <w:szCs w:val="20"/>
              </w:rPr>
            </w:pPr>
          </w:p>
        </w:tc>
        <w:tc>
          <w:tcPr>
            <w:tcW w:w="1373" w:type="dxa"/>
            <w:tcBorders>
              <w:tl2br w:val="nil"/>
              <w:tr2bl w:val="nil"/>
            </w:tcBorders>
            <w:vAlign w:val="center"/>
          </w:tcPr>
          <w:p>
            <w:pPr>
              <w:widowControl/>
              <w:jc w:val="center"/>
              <w:rPr>
                <w:kern w:val="0"/>
                <w:sz w:val="20"/>
                <w:szCs w:val="20"/>
              </w:rPr>
            </w:pPr>
          </w:p>
        </w:tc>
        <w:tc>
          <w:tcPr>
            <w:tcW w:w="1050" w:type="dxa"/>
            <w:tcBorders>
              <w:tl2br w:val="nil"/>
              <w:tr2bl w:val="nil"/>
            </w:tcBorders>
          </w:tcPr>
          <w:p>
            <w:pPr>
              <w:widowControl/>
              <w:jc w:val="center"/>
              <w:rPr>
                <w:kern w:val="0"/>
                <w:sz w:val="20"/>
                <w:szCs w:val="20"/>
              </w:rPr>
            </w:pPr>
          </w:p>
        </w:tc>
      </w:tr>
    </w:tbl>
    <w:p>
      <w:pPr>
        <w:jc w:val="left"/>
        <w:rPr>
          <w:b/>
          <w:szCs w:val="21"/>
        </w:rPr>
      </w:pPr>
      <w:r>
        <w:rPr>
          <w:b/>
          <w:szCs w:val="21"/>
        </w:rPr>
        <w:t>注：各数字印刷公司可自行制作表格，全面报价。</w:t>
      </w:r>
    </w:p>
    <w:p>
      <w:pPr>
        <w:jc w:val="left"/>
        <w:rPr>
          <w:b/>
          <w:szCs w:val="21"/>
        </w:rPr>
      </w:pPr>
    </w:p>
    <w:p>
      <w:pPr>
        <w:jc w:val="left"/>
        <w:rPr>
          <w:b/>
          <w:szCs w:val="21"/>
        </w:rPr>
      </w:pPr>
    </w:p>
    <w:p>
      <w:pPr>
        <w:jc w:val="left"/>
        <w:rPr>
          <w:b/>
          <w:szCs w:val="21"/>
        </w:rPr>
      </w:pPr>
    </w:p>
    <w:p>
      <w:pPr>
        <w:jc w:val="center"/>
        <w:rPr>
          <w:b/>
          <w:szCs w:val="21"/>
        </w:rPr>
      </w:pPr>
      <w:r>
        <w:rPr>
          <w:rFonts w:eastAsia="黑体"/>
          <w:sz w:val="32"/>
          <w:szCs w:val="32"/>
        </w:rPr>
        <w:t>五、光盘制作费</w:t>
      </w:r>
    </w:p>
    <w:p>
      <w:pPr>
        <w:ind w:firstLine="422" w:firstLineChars="200"/>
        <w:jc w:val="left"/>
        <w:rPr>
          <w:b/>
          <w:szCs w:val="21"/>
        </w:rPr>
      </w:pPr>
    </w:p>
    <w:tbl>
      <w:tblPr>
        <w:tblStyle w:val="15"/>
        <w:tblW w:w="8412" w:type="dxa"/>
        <w:tblInd w:w="108" w:type="dxa"/>
        <w:tblLayout w:type="fixed"/>
        <w:tblCellMar>
          <w:top w:w="0" w:type="dxa"/>
          <w:left w:w="108" w:type="dxa"/>
          <w:bottom w:w="0" w:type="dxa"/>
          <w:right w:w="108" w:type="dxa"/>
        </w:tblCellMar>
      </w:tblPr>
      <w:tblGrid>
        <w:gridCol w:w="1750"/>
        <w:gridCol w:w="2170"/>
        <w:gridCol w:w="2246"/>
        <w:gridCol w:w="2246"/>
      </w:tblGrid>
      <w:tr>
        <w:tblPrEx>
          <w:tblLayout w:type="fixed"/>
          <w:tblCellMar>
            <w:top w:w="0" w:type="dxa"/>
            <w:left w:w="108" w:type="dxa"/>
            <w:bottom w:w="0" w:type="dxa"/>
            <w:right w:w="108" w:type="dxa"/>
          </w:tblCellMar>
        </w:tblPrEx>
        <w:trPr>
          <w:trHeight w:val="525" w:hRule="atLeast"/>
        </w:trPr>
        <w:tc>
          <w:tcPr>
            <w:tcW w:w="1750" w:type="dxa"/>
            <w:tcBorders>
              <w:top w:val="single" w:color="auto" w:sz="4" w:space="0"/>
              <w:left w:val="single" w:color="auto" w:sz="4" w:space="0"/>
              <w:bottom w:val="single" w:color="auto" w:sz="4" w:space="0"/>
              <w:right w:val="single" w:color="auto" w:sz="4" w:space="0"/>
            </w:tcBorders>
            <w:vAlign w:val="center"/>
          </w:tcPr>
          <w:p>
            <w:pPr>
              <w:jc w:val="center"/>
              <w:rPr>
                <w:b/>
                <w:bCs/>
              </w:rPr>
            </w:pPr>
            <w:r>
              <w:rPr>
                <w:b/>
                <w:bCs/>
              </w:rPr>
              <w:t>光盘类型</w:t>
            </w:r>
          </w:p>
        </w:tc>
        <w:tc>
          <w:tcPr>
            <w:tcW w:w="2170" w:type="dxa"/>
            <w:tcBorders>
              <w:top w:val="single" w:color="auto" w:sz="4" w:space="0"/>
              <w:left w:val="nil"/>
              <w:bottom w:val="single" w:color="auto" w:sz="4" w:space="0"/>
              <w:right w:val="single" w:color="auto" w:sz="4" w:space="0"/>
            </w:tcBorders>
            <w:vAlign w:val="center"/>
          </w:tcPr>
          <w:p>
            <w:pPr>
              <w:jc w:val="center"/>
              <w:rPr>
                <w:b/>
                <w:bCs/>
              </w:rPr>
            </w:pPr>
            <w:r>
              <w:rPr>
                <w:b/>
                <w:bCs/>
              </w:rPr>
              <w:t>母盘</w:t>
            </w:r>
            <w:r>
              <w:rPr>
                <w:rFonts w:hint="eastAsia"/>
                <w:b/>
                <w:bCs/>
              </w:rPr>
              <w:t>制作</w:t>
            </w:r>
            <w:r>
              <w:rPr>
                <w:b/>
                <w:bCs/>
              </w:rPr>
              <w:t>（元/张）</w:t>
            </w:r>
          </w:p>
        </w:tc>
        <w:tc>
          <w:tcPr>
            <w:tcW w:w="2246" w:type="dxa"/>
            <w:tcBorders>
              <w:top w:val="single" w:color="auto" w:sz="4" w:space="0"/>
              <w:left w:val="nil"/>
              <w:bottom w:val="single" w:color="auto" w:sz="4" w:space="0"/>
              <w:right w:val="single" w:color="auto" w:sz="4" w:space="0"/>
            </w:tcBorders>
            <w:vAlign w:val="center"/>
          </w:tcPr>
          <w:p>
            <w:pPr>
              <w:jc w:val="center"/>
              <w:rPr>
                <w:b/>
                <w:bCs/>
              </w:rPr>
            </w:pPr>
            <w:r>
              <w:rPr>
                <w:b/>
                <w:bCs/>
              </w:rPr>
              <w:t>子盘复制（元/张）</w:t>
            </w:r>
          </w:p>
        </w:tc>
        <w:tc>
          <w:tcPr>
            <w:tcW w:w="2246" w:type="dxa"/>
            <w:tcBorders>
              <w:top w:val="single" w:color="auto" w:sz="4" w:space="0"/>
              <w:left w:val="nil"/>
              <w:bottom w:val="single" w:color="auto" w:sz="4" w:space="0"/>
              <w:right w:val="single" w:color="auto" w:sz="4" w:space="0"/>
            </w:tcBorders>
            <w:vAlign w:val="center"/>
          </w:tcPr>
          <w:p>
            <w:pPr>
              <w:jc w:val="center"/>
              <w:rPr>
                <w:b/>
                <w:bCs/>
              </w:rPr>
            </w:pPr>
            <w:r>
              <w:rPr>
                <w:b/>
                <w:bCs/>
              </w:rPr>
              <w:t>备  注</w:t>
            </w:r>
          </w:p>
        </w:tc>
      </w:tr>
      <w:tr>
        <w:tblPrEx>
          <w:tblLayout w:type="fixed"/>
          <w:tblCellMar>
            <w:top w:w="0" w:type="dxa"/>
            <w:left w:w="108" w:type="dxa"/>
            <w:bottom w:w="0" w:type="dxa"/>
            <w:right w:w="108" w:type="dxa"/>
          </w:tblCellMar>
        </w:tblPrEx>
        <w:trPr>
          <w:trHeight w:val="525" w:hRule="atLeast"/>
        </w:trPr>
        <w:tc>
          <w:tcPr>
            <w:tcW w:w="1750" w:type="dxa"/>
            <w:tcBorders>
              <w:top w:val="nil"/>
              <w:left w:val="single" w:color="auto" w:sz="4" w:space="0"/>
              <w:bottom w:val="single" w:color="auto" w:sz="4" w:space="0"/>
              <w:right w:val="single" w:color="auto" w:sz="4" w:space="0"/>
            </w:tcBorders>
            <w:vAlign w:val="center"/>
          </w:tcPr>
          <w:p>
            <w:pPr>
              <w:jc w:val="center"/>
              <w:rPr>
                <w:szCs w:val="21"/>
              </w:rPr>
            </w:pPr>
            <w:r>
              <w:rPr>
                <w:szCs w:val="21"/>
              </w:rPr>
              <w:t>CD</w:t>
            </w:r>
          </w:p>
        </w:tc>
        <w:tc>
          <w:tcPr>
            <w:tcW w:w="2170" w:type="dxa"/>
            <w:tcBorders>
              <w:top w:val="nil"/>
              <w:left w:val="nil"/>
              <w:bottom w:val="single" w:color="auto" w:sz="4" w:space="0"/>
              <w:right w:val="single" w:color="auto" w:sz="4" w:space="0"/>
            </w:tcBorders>
            <w:vAlign w:val="center"/>
          </w:tcPr>
          <w:p>
            <w:pPr>
              <w:jc w:val="center"/>
              <w:rPr>
                <w:szCs w:val="21"/>
              </w:rPr>
            </w:pPr>
            <w:r>
              <w:rPr>
                <w:szCs w:val="21"/>
              </w:rPr>
              <w:t>　</w:t>
            </w:r>
          </w:p>
        </w:tc>
        <w:tc>
          <w:tcPr>
            <w:tcW w:w="2246" w:type="dxa"/>
            <w:tcBorders>
              <w:top w:val="nil"/>
              <w:left w:val="nil"/>
              <w:bottom w:val="single" w:color="auto" w:sz="4" w:space="0"/>
              <w:right w:val="single" w:color="auto" w:sz="4" w:space="0"/>
            </w:tcBorders>
            <w:vAlign w:val="center"/>
          </w:tcPr>
          <w:p>
            <w:pPr>
              <w:jc w:val="center"/>
              <w:rPr>
                <w:szCs w:val="21"/>
              </w:rPr>
            </w:pPr>
            <w:r>
              <w:rPr>
                <w:szCs w:val="21"/>
              </w:rPr>
              <w:t>　</w:t>
            </w:r>
          </w:p>
        </w:tc>
        <w:tc>
          <w:tcPr>
            <w:tcW w:w="2246" w:type="dxa"/>
            <w:vMerge w:val="restart"/>
            <w:tcBorders>
              <w:top w:val="nil"/>
              <w:left w:val="nil"/>
              <w:right w:val="single" w:color="auto" w:sz="4" w:space="0"/>
            </w:tcBorders>
            <w:vAlign w:val="center"/>
          </w:tcPr>
          <w:p>
            <w:pPr>
              <w:jc w:val="center"/>
              <w:rPr>
                <w:szCs w:val="21"/>
              </w:rPr>
            </w:pPr>
            <w:r>
              <w:t>光盘复制张起</w:t>
            </w:r>
          </w:p>
        </w:tc>
      </w:tr>
      <w:tr>
        <w:tblPrEx>
          <w:tblLayout w:type="fixed"/>
          <w:tblCellMar>
            <w:top w:w="0" w:type="dxa"/>
            <w:left w:w="108" w:type="dxa"/>
            <w:bottom w:w="0" w:type="dxa"/>
            <w:right w:w="108" w:type="dxa"/>
          </w:tblCellMar>
        </w:tblPrEx>
        <w:trPr>
          <w:trHeight w:val="525" w:hRule="atLeast"/>
        </w:trPr>
        <w:tc>
          <w:tcPr>
            <w:tcW w:w="1750" w:type="dxa"/>
            <w:tcBorders>
              <w:top w:val="nil"/>
              <w:left w:val="single" w:color="auto" w:sz="4" w:space="0"/>
              <w:bottom w:val="single" w:color="auto" w:sz="4" w:space="0"/>
              <w:right w:val="single" w:color="auto" w:sz="4" w:space="0"/>
            </w:tcBorders>
            <w:vAlign w:val="center"/>
          </w:tcPr>
          <w:p>
            <w:pPr>
              <w:jc w:val="center"/>
              <w:rPr>
                <w:szCs w:val="21"/>
              </w:rPr>
            </w:pPr>
            <w:r>
              <w:rPr>
                <w:szCs w:val="21"/>
              </w:rPr>
              <w:t>VCD</w:t>
            </w:r>
          </w:p>
        </w:tc>
        <w:tc>
          <w:tcPr>
            <w:tcW w:w="2170" w:type="dxa"/>
            <w:tcBorders>
              <w:top w:val="nil"/>
              <w:left w:val="nil"/>
              <w:bottom w:val="single" w:color="auto" w:sz="4" w:space="0"/>
              <w:right w:val="single" w:color="auto" w:sz="4" w:space="0"/>
            </w:tcBorders>
            <w:vAlign w:val="center"/>
          </w:tcPr>
          <w:p>
            <w:pPr>
              <w:rPr>
                <w:szCs w:val="21"/>
              </w:rPr>
            </w:pPr>
            <w:r>
              <w:rPr>
                <w:szCs w:val="21"/>
              </w:rPr>
              <w:t>　</w:t>
            </w:r>
          </w:p>
        </w:tc>
        <w:tc>
          <w:tcPr>
            <w:tcW w:w="2246" w:type="dxa"/>
            <w:tcBorders>
              <w:top w:val="nil"/>
              <w:left w:val="nil"/>
              <w:bottom w:val="single" w:color="auto" w:sz="4" w:space="0"/>
              <w:right w:val="single" w:color="auto" w:sz="4" w:space="0"/>
            </w:tcBorders>
            <w:vAlign w:val="center"/>
          </w:tcPr>
          <w:p>
            <w:pPr>
              <w:rPr>
                <w:szCs w:val="21"/>
              </w:rPr>
            </w:pPr>
            <w:r>
              <w:rPr>
                <w:szCs w:val="21"/>
              </w:rPr>
              <w:t>　</w:t>
            </w:r>
          </w:p>
        </w:tc>
        <w:tc>
          <w:tcPr>
            <w:tcW w:w="2246" w:type="dxa"/>
            <w:vMerge w:val="continue"/>
            <w:tcBorders>
              <w:left w:val="nil"/>
              <w:right w:val="single" w:color="auto" w:sz="4" w:space="0"/>
            </w:tcBorders>
            <w:vAlign w:val="center"/>
          </w:tcPr>
          <w:p>
            <w:pPr>
              <w:rPr>
                <w:szCs w:val="21"/>
              </w:rPr>
            </w:pPr>
          </w:p>
        </w:tc>
      </w:tr>
      <w:tr>
        <w:tblPrEx>
          <w:tblLayout w:type="fixed"/>
          <w:tblCellMar>
            <w:top w:w="0" w:type="dxa"/>
            <w:left w:w="108" w:type="dxa"/>
            <w:bottom w:w="0" w:type="dxa"/>
            <w:right w:w="108" w:type="dxa"/>
          </w:tblCellMar>
        </w:tblPrEx>
        <w:trPr>
          <w:trHeight w:val="525" w:hRule="atLeast"/>
        </w:trPr>
        <w:tc>
          <w:tcPr>
            <w:tcW w:w="1750" w:type="dxa"/>
            <w:tcBorders>
              <w:top w:val="nil"/>
              <w:left w:val="single" w:color="auto" w:sz="4" w:space="0"/>
              <w:bottom w:val="single" w:color="auto" w:sz="4" w:space="0"/>
              <w:right w:val="single" w:color="auto" w:sz="4" w:space="0"/>
            </w:tcBorders>
            <w:vAlign w:val="center"/>
          </w:tcPr>
          <w:p>
            <w:pPr>
              <w:jc w:val="center"/>
              <w:rPr>
                <w:szCs w:val="21"/>
              </w:rPr>
            </w:pPr>
            <w:r>
              <w:rPr>
                <w:szCs w:val="21"/>
              </w:rPr>
              <w:t>DVD</w:t>
            </w:r>
          </w:p>
        </w:tc>
        <w:tc>
          <w:tcPr>
            <w:tcW w:w="2170" w:type="dxa"/>
            <w:tcBorders>
              <w:top w:val="nil"/>
              <w:left w:val="nil"/>
              <w:bottom w:val="single" w:color="auto" w:sz="4" w:space="0"/>
              <w:right w:val="single" w:color="auto" w:sz="4" w:space="0"/>
            </w:tcBorders>
            <w:vAlign w:val="center"/>
          </w:tcPr>
          <w:p>
            <w:pPr>
              <w:rPr>
                <w:szCs w:val="21"/>
              </w:rPr>
            </w:pPr>
          </w:p>
        </w:tc>
        <w:tc>
          <w:tcPr>
            <w:tcW w:w="2246" w:type="dxa"/>
            <w:tcBorders>
              <w:top w:val="nil"/>
              <w:left w:val="nil"/>
              <w:bottom w:val="single" w:color="auto" w:sz="4" w:space="0"/>
              <w:right w:val="single" w:color="auto" w:sz="4" w:space="0"/>
            </w:tcBorders>
            <w:vAlign w:val="center"/>
          </w:tcPr>
          <w:p>
            <w:pPr>
              <w:rPr>
                <w:szCs w:val="21"/>
              </w:rPr>
            </w:pPr>
          </w:p>
        </w:tc>
        <w:tc>
          <w:tcPr>
            <w:tcW w:w="2246" w:type="dxa"/>
            <w:vMerge w:val="continue"/>
            <w:tcBorders>
              <w:left w:val="nil"/>
              <w:bottom w:val="single" w:color="auto" w:sz="4" w:space="0"/>
              <w:right w:val="single" w:color="auto" w:sz="4" w:space="0"/>
            </w:tcBorders>
            <w:vAlign w:val="center"/>
          </w:tcPr>
          <w:p>
            <w:pPr>
              <w:rPr>
                <w:szCs w:val="21"/>
              </w:rPr>
            </w:pPr>
          </w:p>
        </w:tc>
      </w:tr>
    </w:tbl>
    <w:p>
      <w:pPr>
        <w:pStyle w:val="2"/>
        <w:spacing w:line="480" w:lineRule="auto"/>
        <w:rPr>
          <w:bCs w:val="0"/>
          <w:sz w:val="36"/>
          <w:szCs w:val="36"/>
        </w:rPr>
      </w:pPr>
    </w:p>
    <w:p/>
    <w:p>
      <w:pPr>
        <w:pStyle w:val="2"/>
        <w:spacing w:before="0" w:after="0" w:line="480" w:lineRule="auto"/>
        <w:jc w:val="center"/>
        <w:rPr>
          <w:bCs w:val="0"/>
          <w:sz w:val="36"/>
          <w:szCs w:val="36"/>
        </w:rPr>
      </w:pPr>
    </w:p>
    <w:p>
      <w:pPr>
        <w:pStyle w:val="2"/>
        <w:spacing w:before="0" w:after="0" w:line="480" w:lineRule="auto"/>
        <w:jc w:val="center"/>
        <w:rPr>
          <w:bCs w:val="0"/>
          <w:sz w:val="36"/>
          <w:szCs w:val="36"/>
        </w:rPr>
      </w:pPr>
      <w:r>
        <w:rPr>
          <w:rFonts w:hint="eastAsia"/>
          <w:bCs w:val="0"/>
          <w:sz w:val="36"/>
          <w:szCs w:val="36"/>
        </w:rPr>
        <w:t>第四章  投</w:t>
      </w:r>
      <w:r>
        <w:rPr>
          <w:bCs w:val="0"/>
          <w:sz w:val="36"/>
          <w:szCs w:val="36"/>
        </w:rPr>
        <w:t>标</w:t>
      </w:r>
      <w:r>
        <w:rPr>
          <w:rFonts w:hint="eastAsia"/>
          <w:bCs w:val="0"/>
          <w:sz w:val="36"/>
          <w:szCs w:val="36"/>
        </w:rPr>
        <w:t>意向</w:t>
      </w:r>
      <w:r>
        <w:rPr>
          <w:bCs w:val="0"/>
          <w:sz w:val="36"/>
          <w:szCs w:val="36"/>
        </w:rPr>
        <w:t>书内容及格式要求</w:t>
      </w:r>
      <w:bookmarkEnd w:id="3"/>
    </w:p>
    <w:p/>
    <w:p>
      <w:pPr>
        <w:ind w:firstLine="560" w:firstLineChars="200"/>
        <w:rPr>
          <w:sz w:val="28"/>
          <w:szCs w:val="28"/>
        </w:rPr>
      </w:pPr>
      <w:bookmarkStart w:id="4" w:name="_Toc379770617"/>
      <w:r>
        <w:rPr>
          <w:sz w:val="28"/>
          <w:szCs w:val="28"/>
        </w:rPr>
        <w:t>各投标</w:t>
      </w:r>
      <w:r>
        <w:rPr>
          <w:kern w:val="0"/>
          <w:sz w:val="28"/>
          <w:szCs w:val="28"/>
        </w:rPr>
        <w:t>印企</w:t>
      </w:r>
      <w:r>
        <w:rPr>
          <w:sz w:val="28"/>
          <w:szCs w:val="28"/>
        </w:rPr>
        <w:t>递交的投标意向书应包括以下方面内容：</w:t>
      </w:r>
    </w:p>
    <w:p>
      <w:pPr>
        <w:ind w:firstLine="560" w:firstLineChars="200"/>
        <w:rPr>
          <w:sz w:val="28"/>
          <w:szCs w:val="28"/>
        </w:rPr>
      </w:pPr>
      <w:r>
        <w:rPr>
          <w:sz w:val="28"/>
          <w:szCs w:val="28"/>
        </w:rPr>
        <w:t>一、营业执照副本（三证合一）和一般纳税人资格认定等复印件，并加盖投标</w:t>
      </w:r>
      <w:r>
        <w:rPr>
          <w:kern w:val="0"/>
          <w:sz w:val="28"/>
          <w:szCs w:val="28"/>
        </w:rPr>
        <w:t>印企</w:t>
      </w:r>
      <w:r>
        <w:rPr>
          <w:sz w:val="28"/>
          <w:szCs w:val="28"/>
        </w:rPr>
        <w:t>公章。</w:t>
      </w:r>
      <w:bookmarkEnd w:id="4"/>
    </w:p>
    <w:p>
      <w:pPr>
        <w:ind w:firstLine="560" w:firstLineChars="200"/>
        <w:rPr>
          <w:sz w:val="28"/>
          <w:szCs w:val="28"/>
        </w:rPr>
      </w:pPr>
      <w:bookmarkStart w:id="5" w:name="_Toc379770618"/>
      <w:r>
        <w:rPr>
          <w:sz w:val="28"/>
          <w:szCs w:val="28"/>
        </w:rPr>
        <w:t>二、专业资质证明文件：</w:t>
      </w:r>
      <w:bookmarkEnd w:id="5"/>
    </w:p>
    <w:p>
      <w:pPr>
        <w:ind w:firstLine="560" w:firstLineChars="200"/>
        <w:rPr>
          <w:sz w:val="28"/>
          <w:szCs w:val="28"/>
        </w:rPr>
      </w:pPr>
      <w:r>
        <w:rPr>
          <w:sz w:val="28"/>
          <w:szCs w:val="28"/>
        </w:rPr>
        <w:t>1.提供新闻出版行政主管部门核发的《印刷经营许可证》复印件（加盖投标</w:t>
      </w:r>
      <w:r>
        <w:rPr>
          <w:kern w:val="0"/>
          <w:sz w:val="28"/>
          <w:szCs w:val="28"/>
        </w:rPr>
        <w:t>印企</w:t>
      </w:r>
      <w:r>
        <w:rPr>
          <w:sz w:val="28"/>
          <w:szCs w:val="28"/>
        </w:rPr>
        <w:t>公章）</w:t>
      </w:r>
      <w:r>
        <w:rPr>
          <w:rFonts w:hint="eastAsia"/>
          <w:sz w:val="28"/>
          <w:szCs w:val="28"/>
        </w:rPr>
        <w:t>。</w:t>
      </w:r>
    </w:p>
    <w:p>
      <w:pPr>
        <w:ind w:firstLine="560" w:firstLineChars="200"/>
        <w:rPr>
          <w:sz w:val="28"/>
          <w:szCs w:val="28"/>
        </w:rPr>
      </w:pPr>
      <w:r>
        <w:rPr>
          <w:sz w:val="28"/>
          <w:szCs w:val="28"/>
        </w:rPr>
        <w:t>2.</w:t>
      </w:r>
      <w:r>
        <w:rPr>
          <w:rFonts w:hint="eastAsia"/>
          <w:sz w:val="28"/>
          <w:szCs w:val="28"/>
        </w:rPr>
        <w:t xml:space="preserve"> 保密印刷单位</w:t>
      </w:r>
      <w:r>
        <w:rPr>
          <w:sz w:val="28"/>
          <w:szCs w:val="28"/>
        </w:rPr>
        <w:t>提供省部级以上保密机关颁发的《国家秘密载体复制许可证》复印件（加盖投标</w:t>
      </w:r>
      <w:r>
        <w:rPr>
          <w:kern w:val="0"/>
          <w:sz w:val="28"/>
          <w:szCs w:val="28"/>
        </w:rPr>
        <w:t>印企</w:t>
      </w:r>
      <w:r>
        <w:rPr>
          <w:sz w:val="28"/>
          <w:szCs w:val="28"/>
        </w:rPr>
        <w:t>公章）</w:t>
      </w:r>
      <w:r>
        <w:rPr>
          <w:rFonts w:hint="eastAsia"/>
          <w:sz w:val="28"/>
          <w:szCs w:val="28"/>
        </w:rPr>
        <w:t>。</w:t>
      </w:r>
    </w:p>
    <w:p>
      <w:pPr>
        <w:ind w:firstLine="560" w:firstLineChars="200"/>
        <w:rPr>
          <w:sz w:val="28"/>
          <w:szCs w:val="28"/>
        </w:rPr>
      </w:pPr>
      <w:bookmarkStart w:id="6" w:name="_Toc379770619"/>
      <w:r>
        <w:rPr>
          <w:sz w:val="28"/>
          <w:szCs w:val="28"/>
        </w:rPr>
        <w:t>三、财务审计报告：会计师事务所出具的201</w:t>
      </w:r>
      <w:r>
        <w:rPr>
          <w:rFonts w:hint="eastAsia"/>
          <w:sz w:val="28"/>
          <w:szCs w:val="28"/>
        </w:rPr>
        <w:t>7</w:t>
      </w:r>
      <w:r>
        <w:rPr>
          <w:sz w:val="28"/>
          <w:szCs w:val="28"/>
        </w:rPr>
        <w:t>年投标</w:t>
      </w:r>
      <w:r>
        <w:rPr>
          <w:kern w:val="0"/>
          <w:sz w:val="28"/>
          <w:szCs w:val="28"/>
        </w:rPr>
        <w:t>印企</w:t>
      </w:r>
      <w:r>
        <w:rPr>
          <w:sz w:val="28"/>
          <w:szCs w:val="28"/>
        </w:rPr>
        <w:t>财务审计报告复印件（成立不满一年的企业应出具相应的验资报告），并加盖骑缝章。</w:t>
      </w:r>
      <w:bookmarkEnd w:id="6"/>
    </w:p>
    <w:p>
      <w:pPr>
        <w:ind w:firstLine="560" w:firstLineChars="200"/>
        <w:rPr>
          <w:sz w:val="28"/>
          <w:szCs w:val="28"/>
        </w:rPr>
      </w:pPr>
      <w:bookmarkStart w:id="7" w:name="_Toc379770620"/>
      <w:r>
        <w:rPr>
          <w:sz w:val="28"/>
          <w:szCs w:val="28"/>
        </w:rPr>
        <w:t>四、认证文件：质量管理和环境管理体系等文件复印件加盖公章。</w:t>
      </w:r>
      <w:bookmarkEnd w:id="7"/>
    </w:p>
    <w:p>
      <w:pPr>
        <w:ind w:firstLine="560" w:firstLineChars="200"/>
        <w:rPr>
          <w:sz w:val="28"/>
          <w:szCs w:val="28"/>
        </w:rPr>
      </w:pPr>
      <w:bookmarkStart w:id="8" w:name="_Toc379770621"/>
      <w:r>
        <w:rPr>
          <w:sz w:val="28"/>
          <w:szCs w:val="28"/>
        </w:rPr>
        <w:t>五、中标后的服务方案及承诺。</w:t>
      </w:r>
      <w:bookmarkEnd w:id="8"/>
    </w:p>
    <w:p>
      <w:pPr>
        <w:ind w:firstLine="560" w:firstLineChars="200"/>
        <w:rPr>
          <w:sz w:val="28"/>
          <w:szCs w:val="28"/>
        </w:rPr>
      </w:pPr>
      <w:r>
        <w:rPr>
          <w:sz w:val="28"/>
          <w:szCs w:val="28"/>
        </w:rPr>
        <w:t>六、投标</w:t>
      </w:r>
      <w:r>
        <w:rPr>
          <w:kern w:val="0"/>
          <w:sz w:val="28"/>
          <w:szCs w:val="28"/>
        </w:rPr>
        <w:t>印企</w:t>
      </w:r>
      <w:r>
        <w:rPr>
          <w:sz w:val="28"/>
          <w:szCs w:val="28"/>
        </w:rPr>
        <w:t>基本情况简介（包括生产规模、人员数量、厂房及库房面积、相关业务情况、与我社合作时间、生产设备情况</w:t>
      </w:r>
      <w:r>
        <w:rPr>
          <w:rFonts w:hint="eastAsia"/>
          <w:sz w:val="28"/>
          <w:szCs w:val="28"/>
        </w:rPr>
        <w:t>、</w:t>
      </w:r>
      <w:r>
        <w:rPr>
          <w:sz w:val="28"/>
          <w:szCs w:val="28"/>
        </w:rPr>
        <w:t>业务联络员业务水平</w:t>
      </w:r>
      <w:r>
        <w:rPr>
          <w:rFonts w:hint="eastAsia"/>
          <w:sz w:val="28"/>
          <w:szCs w:val="28"/>
        </w:rPr>
        <w:t>、胶订后的</w:t>
      </w:r>
      <w:r>
        <w:rPr>
          <w:sz w:val="28"/>
          <w:szCs w:val="28"/>
        </w:rPr>
        <w:t>胶粘接强度</w:t>
      </w:r>
      <w:r>
        <w:rPr>
          <w:rFonts w:hint="eastAsia"/>
          <w:sz w:val="28"/>
          <w:szCs w:val="28"/>
        </w:rPr>
        <w:t>是否能</w:t>
      </w:r>
      <w:r>
        <w:rPr>
          <w:sz w:val="28"/>
          <w:szCs w:val="28"/>
        </w:rPr>
        <w:t>满足国家出版产品质量监督检验中心</w:t>
      </w:r>
      <w:r>
        <w:rPr>
          <w:rFonts w:hint="eastAsia"/>
          <w:sz w:val="28"/>
          <w:szCs w:val="28"/>
        </w:rPr>
        <w:t>的要求</w:t>
      </w:r>
      <w:r>
        <w:rPr>
          <w:sz w:val="28"/>
          <w:szCs w:val="28"/>
        </w:rPr>
        <w:t>等）。</w:t>
      </w:r>
    </w:p>
    <w:p>
      <w:pPr>
        <w:ind w:firstLine="560" w:firstLineChars="200"/>
        <w:rPr>
          <w:sz w:val="28"/>
          <w:szCs w:val="28"/>
        </w:rPr>
      </w:pPr>
      <w:r>
        <w:rPr>
          <w:sz w:val="28"/>
          <w:szCs w:val="28"/>
        </w:rPr>
        <w:t>七、交通位置简图（印企厂址或驻京办事处）。</w:t>
      </w:r>
    </w:p>
    <w:p>
      <w:pPr>
        <w:ind w:firstLine="560" w:firstLineChars="200"/>
        <w:rPr>
          <w:sz w:val="28"/>
          <w:szCs w:val="28"/>
        </w:rPr>
      </w:pPr>
      <w:r>
        <w:rPr>
          <w:sz w:val="28"/>
          <w:szCs w:val="28"/>
        </w:rPr>
        <w:t>八、投标</w:t>
      </w:r>
      <w:r>
        <w:rPr>
          <w:kern w:val="0"/>
          <w:sz w:val="28"/>
          <w:szCs w:val="28"/>
        </w:rPr>
        <w:t>印企</w:t>
      </w:r>
      <w:r>
        <w:rPr>
          <w:sz w:val="28"/>
          <w:szCs w:val="28"/>
        </w:rPr>
        <w:t>认为有利于评审</w:t>
      </w:r>
      <w:r>
        <w:rPr>
          <w:rFonts w:hint="eastAsia"/>
          <w:sz w:val="28"/>
          <w:szCs w:val="28"/>
        </w:rPr>
        <w:t>加分</w:t>
      </w:r>
      <w:r>
        <w:rPr>
          <w:sz w:val="28"/>
          <w:szCs w:val="28"/>
        </w:rPr>
        <w:t>的其他资料。</w:t>
      </w:r>
    </w:p>
    <w:p>
      <w:pPr>
        <w:ind w:firstLine="560" w:firstLineChars="200"/>
        <w:rPr>
          <w:sz w:val="28"/>
          <w:szCs w:val="28"/>
        </w:rPr>
      </w:pPr>
      <w:r>
        <w:rPr>
          <w:sz w:val="28"/>
          <w:szCs w:val="28"/>
        </w:rPr>
        <w:t>九、投标</w:t>
      </w:r>
      <w:r>
        <w:rPr>
          <w:kern w:val="0"/>
          <w:sz w:val="28"/>
          <w:szCs w:val="28"/>
        </w:rPr>
        <w:t>印企</w:t>
      </w:r>
      <w:r>
        <w:rPr>
          <w:sz w:val="28"/>
          <w:szCs w:val="28"/>
        </w:rPr>
        <w:t>是否具备特殊的印刷技术或工艺，如有，请单独加以说明，并附相关产品名称。</w:t>
      </w:r>
    </w:p>
    <w:p>
      <w:pPr>
        <w:snapToGrid w:val="0"/>
        <w:spacing w:line="600" w:lineRule="exact"/>
        <w:ind w:firstLine="560" w:firstLineChars="200"/>
        <w:jc w:val="left"/>
        <w:rPr>
          <w:sz w:val="28"/>
          <w:szCs w:val="28"/>
        </w:rPr>
      </w:pPr>
      <w:r>
        <w:rPr>
          <w:sz w:val="28"/>
          <w:szCs w:val="28"/>
        </w:rPr>
        <w:t>十、服务对接和服务方案</w:t>
      </w:r>
      <w:r>
        <w:rPr>
          <w:rFonts w:hint="eastAsia"/>
          <w:sz w:val="28"/>
          <w:szCs w:val="28"/>
        </w:rPr>
        <w:t>：</w:t>
      </w:r>
    </w:p>
    <w:tbl>
      <w:tblPr>
        <w:tblStyle w:val="15"/>
        <w:tblW w:w="910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02"/>
        <w:gridCol w:w="1445"/>
        <w:gridCol w:w="1693"/>
        <w:gridCol w:w="2019"/>
        <w:gridCol w:w="304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12" w:hRule="atLeast"/>
          <w:jc w:val="center"/>
        </w:trPr>
        <w:tc>
          <w:tcPr>
            <w:tcW w:w="902" w:type="dxa"/>
            <w:tcBorders>
              <w:top w:val="single" w:color="auto" w:sz="12" w:space="0"/>
              <w:left w:val="single" w:color="auto" w:sz="12" w:space="0"/>
              <w:bottom w:val="single" w:color="auto" w:sz="6" w:space="0"/>
              <w:right w:val="single" w:color="auto" w:sz="6" w:space="0"/>
            </w:tcBorders>
            <w:vAlign w:val="center"/>
          </w:tcPr>
          <w:p>
            <w:pPr>
              <w:pStyle w:val="6"/>
              <w:spacing w:line="360" w:lineRule="auto"/>
              <w:jc w:val="center"/>
              <w:rPr>
                <w:rFonts w:ascii="Times New Roman" w:hAnsi="Times New Roman" w:cs="Times New Roman"/>
                <w:b/>
                <w:bCs/>
              </w:rPr>
            </w:pPr>
            <w:r>
              <w:rPr>
                <w:rFonts w:ascii="Times New Roman" w:hAnsi="Times New Roman" w:cs="Times New Roman"/>
                <w:b/>
                <w:bCs/>
              </w:rPr>
              <w:t>序号</w:t>
            </w:r>
          </w:p>
        </w:tc>
        <w:tc>
          <w:tcPr>
            <w:tcW w:w="1445" w:type="dxa"/>
            <w:tcBorders>
              <w:top w:val="single" w:color="auto" w:sz="12" w:space="0"/>
              <w:left w:val="single" w:color="auto" w:sz="6" w:space="0"/>
              <w:bottom w:val="single" w:color="auto" w:sz="6" w:space="0"/>
              <w:right w:val="single" w:color="auto" w:sz="6" w:space="0"/>
            </w:tcBorders>
            <w:vAlign w:val="center"/>
          </w:tcPr>
          <w:p>
            <w:pPr>
              <w:pStyle w:val="6"/>
              <w:spacing w:line="360" w:lineRule="auto"/>
              <w:jc w:val="center"/>
              <w:rPr>
                <w:rFonts w:ascii="Times New Roman" w:hAnsi="Times New Roman" w:cs="Times New Roman"/>
                <w:b/>
                <w:bCs/>
              </w:rPr>
            </w:pPr>
            <w:r>
              <w:rPr>
                <w:rFonts w:ascii="Times New Roman" w:hAnsi="Times New Roman" w:cs="Times New Roman"/>
                <w:b/>
                <w:bCs/>
              </w:rPr>
              <w:t>姓 名</w:t>
            </w:r>
          </w:p>
        </w:tc>
        <w:tc>
          <w:tcPr>
            <w:tcW w:w="1693" w:type="dxa"/>
            <w:tcBorders>
              <w:top w:val="single" w:color="auto" w:sz="12" w:space="0"/>
              <w:left w:val="single" w:color="auto" w:sz="6" w:space="0"/>
              <w:bottom w:val="single" w:color="auto" w:sz="6" w:space="0"/>
              <w:right w:val="single" w:color="auto" w:sz="6" w:space="0"/>
            </w:tcBorders>
            <w:vAlign w:val="center"/>
          </w:tcPr>
          <w:p>
            <w:pPr>
              <w:pStyle w:val="6"/>
              <w:spacing w:line="360" w:lineRule="auto"/>
              <w:jc w:val="center"/>
              <w:rPr>
                <w:rFonts w:ascii="Times New Roman" w:hAnsi="Times New Roman" w:cs="Times New Roman"/>
                <w:b/>
                <w:bCs/>
              </w:rPr>
            </w:pPr>
            <w:r>
              <w:rPr>
                <w:rFonts w:ascii="Times New Roman" w:hAnsi="Times New Roman" w:cs="Times New Roman"/>
                <w:b/>
                <w:bCs/>
              </w:rPr>
              <w:t>职 位</w:t>
            </w:r>
          </w:p>
        </w:tc>
        <w:tc>
          <w:tcPr>
            <w:tcW w:w="2019" w:type="dxa"/>
            <w:tcBorders>
              <w:top w:val="single" w:color="auto" w:sz="12" w:space="0"/>
              <w:left w:val="single" w:color="auto" w:sz="6" w:space="0"/>
              <w:bottom w:val="single" w:color="auto" w:sz="6" w:space="0"/>
              <w:right w:val="single" w:color="auto" w:sz="6" w:space="0"/>
            </w:tcBorders>
            <w:vAlign w:val="center"/>
          </w:tcPr>
          <w:p>
            <w:pPr>
              <w:pStyle w:val="6"/>
              <w:spacing w:line="360" w:lineRule="auto"/>
              <w:jc w:val="center"/>
              <w:rPr>
                <w:rFonts w:ascii="Times New Roman" w:hAnsi="Times New Roman" w:cs="Times New Roman"/>
                <w:b/>
                <w:bCs/>
              </w:rPr>
            </w:pPr>
            <w:r>
              <w:rPr>
                <w:rFonts w:ascii="Times New Roman" w:hAnsi="Times New Roman" w:cs="Times New Roman"/>
                <w:b/>
                <w:bCs/>
              </w:rPr>
              <w:t>从事本工作时间</w:t>
            </w:r>
          </w:p>
        </w:tc>
        <w:tc>
          <w:tcPr>
            <w:tcW w:w="3041" w:type="dxa"/>
            <w:tcBorders>
              <w:top w:val="single" w:color="auto" w:sz="12" w:space="0"/>
              <w:left w:val="single" w:color="auto" w:sz="6" w:space="0"/>
              <w:bottom w:val="single" w:color="auto" w:sz="6" w:space="0"/>
              <w:right w:val="single" w:color="auto" w:sz="12" w:space="0"/>
            </w:tcBorders>
            <w:vAlign w:val="center"/>
          </w:tcPr>
          <w:p>
            <w:pPr>
              <w:pStyle w:val="6"/>
              <w:spacing w:line="360" w:lineRule="auto"/>
              <w:jc w:val="center"/>
              <w:rPr>
                <w:rFonts w:ascii="Times New Roman" w:hAnsi="Times New Roman" w:cs="Times New Roman"/>
                <w:b/>
                <w:bCs/>
              </w:rPr>
            </w:pPr>
            <w:r>
              <w:rPr>
                <w:rFonts w:ascii="Times New Roman" w:hAnsi="Times New Roman" w:cs="Times New Roman"/>
                <w:b/>
                <w:bCs/>
              </w:rPr>
              <w:t>备  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jc w:val="center"/>
        </w:trPr>
        <w:tc>
          <w:tcPr>
            <w:tcW w:w="902" w:type="dxa"/>
            <w:tcBorders>
              <w:top w:val="single" w:color="auto" w:sz="6" w:space="0"/>
              <w:left w:val="single" w:color="auto" w:sz="12" w:space="0"/>
              <w:bottom w:val="single" w:color="auto" w:sz="6" w:space="0"/>
              <w:right w:val="single" w:color="auto" w:sz="6" w:space="0"/>
            </w:tcBorders>
            <w:vAlign w:val="center"/>
          </w:tcPr>
          <w:p>
            <w:pPr>
              <w:pStyle w:val="6"/>
              <w:spacing w:line="360" w:lineRule="auto"/>
              <w:jc w:val="center"/>
              <w:rPr>
                <w:rFonts w:ascii="Times New Roman" w:hAnsi="Times New Roman" w:cs="Times New Roman"/>
              </w:rPr>
            </w:pPr>
            <w:r>
              <w:rPr>
                <w:rFonts w:ascii="Times New Roman" w:hAnsi="Times New Roman" w:cs="Times New Roman"/>
              </w:rPr>
              <w:t>1</w:t>
            </w:r>
          </w:p>
        </w:tc>
        <w:tc>
          <w:tcPr>
            <w:tcW w:w="1445" w:type="dxa"/>
            <w:tcBorders>
              <w:top w:val="single" w:color="auto" w:sz="6" w:space="0"/>
              <w:left w:val="single" w:color="auto" w:sz="6" w:space="0"/>
              <w:bottom w:val="single" w:color="auto" w:sz="6" w:space="0"/>
              <w:right w:val="single" w:color="auto" w:sz="6" w:space="0"/>
            </w:tcBorders>
            <w:vAlign w:val="center"/>
          </w:tcPr>
          <w:p>
            <w:pPr>
              <w:pStyle w:val="6"/>
              <w:spacing w:line="360" w:lineRule="auto"/>
              <w:jc w:val="center"/>
              <w:rPr>
                <w:rFonts w:ascii="Times New Roman" w:hAnsi="Times New Roman" w:cs="Times New Roman"/>
              </w:rPr>
            </w:pPr>
          </w:p>
        </w:tc>
        <w:tc>
          <w:tcPr>
            <w:tcW w:w="1693" w:type="dxa"/>
            <w:tcBorders>
              <w:top w:val="single" w:color="auto" w:sz="6" w:space="0"/>
              <w:left w:val="single" w:color="auto" w:sz="6" w:space="0"/>
              <w:bottom w:val="single" w:color="auto" w:sz="6" w:space="0"/>
              <w:right w:val="single" w:color="auto" w:sz="6" w:space="0"/>
            </w:tcBorders>
            <w:vAlign w:val="center"/>
          </w:tcPr>
          <w:p>
            <w:pPr>
              <w:pStyle w:val="6"/>
              <w:spacing w:line="360" w:lineRule="auto"/>
              <w:jc w:val="center"/>
              <w:rPr>
                <w:rFonts w:ascii="Times New Roman" w:hAnsi="Times New Roman" w:cs="Times New Roman"/>
              </w:rPr>
            </w:pPr>
          </w:p>
        </w:tc>
        <w:tc>
          <w:tcPr>
            <w:tcW w:w="2019" w:type="dxa"/>
            <w:tcBorders>
              <w:top w:val="single" w:color="auto" w:sz="6" w:space="0"/>
              <w:left w:val="single" w:color="auto" w:sz="6" w:space="0"/>
              <w:bottom w:val="single" w:color="auto" w:sz="6" w:space="0"/>
              <w:right w:val="single" w:color="auto" w:sz="6" w:space="0"/>
            </w:tcBorders>
            <w:vAlign w:val="center"/>
          </w:tcPr>
          <w:p>
            <w:pPr>
              <w:pStyle w:val="6"/>
              <w:spacing w:line="360" w:lineRule="auto"/>
              <w:jc w:val="center"/>
              <w:rPr>
                <w:rFonts w:ascii="Times New Roman" w:hAnsi="Times New Roman" w:cs="Times New Roman"/>
              </w:rPr>
            </w:pPr>
          </w:p>
        </w:tc>
        <w:tc>
          <w:tcPr>
            <w:tcW w:w="3041" w:type="dxa"/>
            <w:tcBorders>
              <w:top w:val="single" w:color="auto" w:sz="6" w:space="0"/>
              <w:left w:val="single" w:color="auto" w:sz="6" w:space="0"/>
              <w:bottom w:val="single" w:color="auto" w:sz="6" w:space="0"/>
              <w:right w:val="single" w:color="auto" w:sz="12" w:space="0"/>
            </w:tcBorders>
            <w:vAlign w:val="center"/>
          </w:tcPr>
          <w:p>
            <w:pPr>
              <w:pStyle w:val="6"/>
              <w:spacing w:line="360" w:lineRule="auto"/>
              <w:jc w:val="center"/>
              <w:rPr>
                <w:rFonts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jc w:val="center"/>
        </w:trPr>
        <w:tc>
          <w:tcPr>
            <w:tcW w:w="902" w:type="dxa"/>
            <w:tcBorders>
              <w:top w:val="single" w:color="auto" w:sz="6" w:space="0"/>
              <w:left w:val="single" w:color="auto" w:sz="12" w:space="0"/>
              <w:bottom w:val="single" w:color="auto" w:sz="6" w:space="0"/>
              <w:right w:val="single" w:color="auto" w:sz="6" w:space="0"/>
            </w:tcBorders>
            <w:vAlign w:val="center"/>
          </w:tcPr>
          <w:p>
            <w:pPr>
              <w:pStyle w:val="6"/>
              <w:spacing w:line="360" w:lineRule="auto"/>
              <w:jc w:val="center"/>
              <w:rPr>
                <w:rFonts w:ascii="Times New Roman" w:hAnsi="Times New Roman" w:cs="Times New Roman"/>
              </w:rPr>
            </w:pPr>
            <w:r>
              <w:rPr>
                <w:rFonts w:ascii="Times New Roman" w:hAnsi="Times New Roman" w:cs="Times New Roman"/>
              </w:rPr>
              <w:t>2</w:t>
            </w:r>
          </w:p>
        </w:tc>
        <w:tc>
          <w:tcPr>
            <w:tcW w:w="1445" w:type="dxa"/>
            <w:tcBorders>
              <w:top w:val="single" w:color="auto" w:sz="6" w:space="0"/>
              <w:left w:val="single" w:color="auto" w:sz="6" w:space="0"/>
              <w:bottom w:val="single" w:color="auto" w:sz="6" w:space="0"/>
              <w:right w:val="single" w:color="auto" w:sz="6" w:space="0"/>
            </w:tcBorders>
            <w:vAlign w:val="center"/>
          </w:tcPr>
          <w:p>
            <w:pPr>
              <w:pStyle w:val="6"/>
              <w:spacing w:line="360" w:lineRule="auto"/>
              <w:jc w:val="center"/>
              <w:rPr>
                <w:rFonts w:ascii="Times New Roman" w:hAnsi="Times New Roman" w:cs="Times New Roman"/>
              </w:rPr>
            </w:pPr>
          </w:p>
        </w:tc>
        <w:tc>
          <w:tcPr>
            <w:tcW w:w="1693" w:type="dxa"/>
            <w:tcBorders>
              <w:top w:val="single" w:color="auto" w:sz="6" w:space="0"/>
              <w:left w:val="single" w:color="auto" w:sz="6" w:space="0"/>
              <w:bottom w:val="single" w:color="auto" w:sz="6" w:space="0"/>
              <w:right w:val="single" w:color="auto" w:sz="6" w:space="0"/>
            </w:tcBorders>
            <w:vAlign w:val="center"/>
          </w:tcPr>
          <w:p>
            <w:pPr>
              <w:pStyle w:val="6"/>
              <w:spacing w:line="360" w:lineRule="auto"/>
              <w:jc w:val="center"/>
              <w:rPr>
                <w:rFonts w:ascii="Times New Roman" w:hAnsi="Times New Roman" w:cs="Times New Roman"/>
              </w:rPr>
            </w:pPr>
          </w:p>
        </w:tc>
        <w:tc>
          <w:tcPr>
            <w:tcW w:w="2019" w:type="dxa"/>
            <w:tcBorders>
              <w:top w:val="single" w:color="auto" w:sz="6" w:space="0"/>
              <w:left w:val="single" w:color="auto" w:sz="6" w:space="0"/>
              <w:bottom w:val="single" w:color="auto" w:sz="6" w:space="0"/>
              <w:right w:val="single" w:color="auto" w:sz="6" w:space="0"/>
            </w:tcBorders>
            <w:vAlign w:val="center"/>
          </w:tcPr>
          <w:p>
            <w:pPr>
              <w:pStyle w:val="6"/>
              <w:spacing w:line="360" w:lineRule="auto"/>
              <w:jc w:val="center"/>
              <w:rPr>
                <w:rFonts w:ascii="Times New Roman" w:hAnsi="Times New Roman" w:cs="Times New Roman"/>
              </w:rPr>
            </w:pPr>
          </w:p>
        </w:tc>
        <w:tc>
          <w:tcPr>
            <w:tcW w:w="3041" w:type="dxa"/>
            <w:tcBorders>
              <w:top w:val="single" w:color="auto" w:sz="6" w:space="0"/>
              <w:left w:val="single" w:color="auto" w:sz="6" w:space="0"/>
              <w:bottom w:val="single" w:color="auto" w:sz="6" w:space="0"/>
              <w:right w:val="single" w:color="auto" w:sz="12" w:space="0"/>
            </w:tcBorders>
            <w:vAlign w:val="center"/>
          </w:tcPr>
          <w:p>
            <w:pPr>
              <w:pStyle w:val="6"/>
              <w:spacing w:line="360" w:lineRule="auto"/>
              <w:jc w:val="center"/>
              <w:rPr>
                <w:rFonts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jc w:val="center"/>
        </w:trPr>
        <w:tc>
          <w:tcPr>
            <w:tcW w:w="902" w:type="dxa"/>
            <w:tcBorders>
              <w:top w:val="single" w:color="auto" w:sz="6" w:space="0"/>
              <w:left w:val="single" w:color="auto" w:sz="12" w:space="0"/>
              <w:bottom w:val="single" w:color="auto" w:sz="6" w:space="0"/>
              <w:right w:val="single" w:color="auto" w:sz="6" w:space="0"/>
            </w:tcBorders>
            <w:vAlign w:val="center"/>
          </w:tcPr>
          <w:p>
            <w:pPr>
              <w:pStyle w:val="6"/>
              <w:spacing w:line="360" w:lineRule="auto"/>
              <w:jc w:val="center"/>
              <w:rPr>
                <w:rFonts w:ascii="Times New Roman" w:hAnsi="Times New Roman" w:cs="Times New Roman"/>
              </w:rPr>
            </w:pPr>
            <w:r>
              <w:rPr>
                <w:rFonts w:ascii="Times New Roman" w:hAnsi="Times New Roman" w:cs="Times New Roman"/>
              </w:rPr>
              <w:t>3</w:t>
            </w:r>
          </w:p>
        </w:tc>
        <w:tc>
          <w:tcPr>
            <w:tcW w:w="1445" w:type="dxa"/>
            <w:tcBorders>
              <w:top w:val="single" w:color="auto" w:sz="6" w:space="0"/>
              <w:left w:val="single" w:color="auto" w:sz="6" w:space="0"/>
              <w:bottom w:val="single" w:color="auto" w:sz="6" w:space="0"/>
              <w:right w:val="single" w:color="auto" w:sz="6" w:space="0"/>
            </w:tcBorders>
            <w:vAlign w:val="center"/>
          </w:tcPr>
          <w:p>
            <w:pPr>
              <w:pStyle w:val="6"/>
              <w:spacing w:line="360" w:lineRule="auto"/>
              <w:jc w:val="center"/>
              <w:rPr>
                <w:rFonts w:ascii="Times New Roman" w:hAnsi="Times New Roman" w:cs="Times New Roman"/>
              </w:rPr>
            </w:pPr>
          </w:p>
        </w:tc>
        <w:tc>
          <w:tcPr>
            <w:tcW w:w="1693" w:type="dxa"/>
            <w:tcBorders>
              <w:top w:val="single" w:color="auto" w:sz="6" w:space="0"/>
              <w:left w:val="single" w:color="auto" w:sz="6" w:space="0"/>
              <w:bottom w:val="single" w:color="auto" w:sz="6" w:space="0"/>
              <w:right w:val="single" w:color="auto" w:sz="6" w:space="0"/>
            </w:tcBorders>
            <w:vAlign w:val="center"/>
          </w:tcPr>
          <w:p>
            <w:pPr>
              <w:pStyle w:val="6"/>
              <w:spacing w:line="360" w:lineRule="auto"/>
              <w:jc w:val="center"/>
              <w:rPr>
                <w:rFonts w:ascii="Times New Roman" w:hAnsi="Times New Roman" w:cs="Times New Roman"/>
              </w:rPr>
            </w:pPr>
          </w:p>
        </w:tc>
        <w:tc>
          <w:tcPr>
            <w:tcW w:w="2019" w:type="dxa"/>
            <w:tcBorders>
              <w:top w:val="single" w:color="auto" w:sz="6" w:space="0"/>
              <w:left w:val="single" w:color="auto" w:sz="6" w:space="0"/>
              <w:bottom w:val="single" w:color="auto" w:sz="6" w:space="0"/>
              <w:right w:val="single" w:color="auto" w:sz="6" w:space="0"/>
            </w:tcBorders>
            <w:vAlign w:val="center"/>
          </w:tcPr>
          <w:p>
            <w:pPr>
              <w:pStyle w:val="6"/>
              <w:spacing w:line="360" w:lineRule="auto"/>
              <w:jc w:val="center"/>
              <w:rPr>
                <w:rFonts w:ascii="Times New Roman" w:hAnsi="Times New Roman" w:cs="Times New Roman"/>
              </w:rPr>
            </w:pPr>
          </w:p>
        </w:tc>
        <w:tc>
          <w:tcPr>
            <w:tcW w:w="3041" w:type="dxa"/>
            <w:tcBorders>
              <w:top w:val="single" w:color="auto" w:sz="6" w:space="0"/>
              <w:left w:val="single" w:color="auto" w:sz="6" w:space="0"/>
              <w:bottom w:val="single" w:color="auto" w:sz="6" w:space="0"/>
              <w:right w:val="single" w:color="auto" w:sz="12" w:space="0"/>
            </w:tcBorders>
            <w:vAlign w:val="center"/>
          </w:tcPr>
          <w:p>
            <w:pPr>
              <w:pStyle w:val="6"/>
              <w:spacing w:line="360" w:lineRule="auto"/>
              <w:jc w:val="center"/>
              <w:rPr>
                <w:rFonts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jc w:val="center"/>
        </w:trPr>
        <w:tc>
          <w:tcPr>
            <w:tcW w:w="902" w:type="dxa"/>
            <w:tcBorders>
              <w:top w:val="single" w:color="auto" w:sz="6" w:space="0"/>
              <w:left w:val="single" w:color="auto" w:sz="12" w:space="0"/>
              <w:bottom w:val="single" w:color="auto" w:sz="6" w:space="0"/>
              <w:right w:val="single" w:color="auto" w:sz="6" w:space="0"/>
            </w:tcBorders>
            <w:vAlign w:val="center"/>
          </w:tcPr>
          <w:p>
            <w:pPr>
              <w:pStyle w:val="6"/>
              <w:spacing w:line="360" w:lineRule="auto"/>
              <w:jc w:val="center"/>
              <w:rPr>
                <w:rFonts w:ascii="Times New Roman" w:hAnsi="Times New Roman" w:cs="Times New Roman"/>
              </w:rPr>
            </w:pPr>
            <w:r>
              <w:rPr>
                <w:rFonts w:ascii="Times New Roman" w:hAnsi="Times New Roman" w:cs="Times New Roman"/>
              </w:rPr>
              <w:t>4</w:t>
            </w:r>
          </w:p>
        </w:tc>
        <w:tc>
          <w:tcPr>
            <w:tcW w:w="1445" w:type="dxa"/>
            <w:tcBorders>
              <w:top w:val="single" w:color="auto" w:sz="6" w:space="0"/>
              <w:left w:val="single" w:color="auto" w:sz="6" w:space="0"/>
              <w:bottom w:val="single" w:color="auto" w:sz="6" w:space="0"/>
              <w:right w:val="single" w:color="auto" w:sz="6" w:space="0"/>
            </w:tcBorders>
            <w:vAlign w:val="center"/>
          </w:tcPr>
          <w:p>
            <w:pPr>
              <w:pStyle w:val="6"/>
              <w:spacing w:line="360" w:lineRule="auto"/>
              <w:jc w:val="center"/>
              <w:rPr>
                <w:rFonts w:ascii="Times New Roman" w:hAnsi="Times New Roman" w:cs="Times New Roman"/>
              </w:rPr>
            </w:pPr>
          </w:p>
        </w:tc>
        <w:tc>
          <w:tcPr>
            <w:tcW w:w="1693" w:type="dxa"/>
            <w:tcBorders>
              <w:top w:val="single" w:color="auto" w:sz="6" w:space="0"/>
              <w:left w:val="single" w:color="auto" w:sz="6" w:space="0"/>
              <w:bottom w:val="single" w:color="auto" w:sz="6" w:space="0"/>
              <w:right w:val="single" w:color="auto" w:sz="6" w:space="0"/>
            </w:tcBorders>
            <w:vAlign w:val="center"/>
          </w:tcPr>
          <w:p>
            <w:pPr>
              <w:pStyle w:val="6"/>
              <w:spacing w:line="360" w:lineRule="auto"/>
              <w:jc w:val="center"/>
              <w:rPr>
                <w:rFonts w:ascii="Times New Roman" w:hAnsi="Times New Roman" w:cs="Times New Roman"/>
              </w:rPr>
            </w:pPr>
          </w:p>
        </w:tc>
        <w:tc>
          <w:tcPr>
            <w:tcW w:w="2019" w:type="dxa"/>
            <w:tcBorders>
              <w:top w:val="single" w:color="auto" w:sz="6" w:space="0"/>
              <w:left w:val="single" w:color="auto" w:sz="6" w:space="0"/>
              <w:bottom w:val="single" w:color="auto" w:sz="6" w:space="0"/>
              <w:right w:val="single" w:color="auto" w:sz="6" w:space="0"/>
            </w:tcBorders>
            <w:vAlign w:val="center"/>
          </w:tcPr>
          <w:p>
            <w:pPr>
              <w:pStyle w:val="6"/>
              <w:spacing w:line="360" w:lineRule="auto"/>
              <w:jc w:val="center"/>
              <w:rPr>
                <w:rFonts w:ascii="Times New Roman" w:hAnsi="Times New Roman" w:cs="Times New Roman"/>
              </w:rPr>
            </w:pPr>
          </w:p>
        </w:tc>
        <w:tc>
          <w:tcPr>
            <w:tcW w:w="3041" w:type="dxa"/>
            <w:tcBorders>
              <w:top w:val="single" w:color="auto" w:sz="6" w:space="0"/>
              <w:left w:val="single" w:color="auto" w:sz="6" w:space="0"/>
              <w:bottom w:val="single" w:color="auto" w:sz="6" w:space="0"/>
              <w:right w:val="single" w:color="auto" w:sz="12" w:space="0"/>
            </w:tcBorders>
            <w:vAlign w:val="center"/>
          </w:tcPr>
          <w:p>
            <w:pPr>
              <w:pStyle w:val="6"/>
              <w:spacing w:line="360" w:lineRule="auto"/>
              <w:jc w:val="center"/>
              <w:rPr>
                <w:rFonts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rPr>
          <w:trHeight w:val="680" w:hRule="atLeast"/>
          <w:jc w:val="center"/>
        </w:trPr>
        <w:tc>
          <w:tcPr>
            <w:tcW w:w="2347" w:type="dxa"/>
            <w:gridSpan w:val="2"/>
            <w:tcBorders>
              <w:top w:val="single" w:color="auto" w:sz="6" w:space="0"/>
              <w:left w:val="single" w:color="auto" w:sz="12" w:space="0"/>
              <w:bottom w:val="single" w:color="auto" w:sz="6" w:space="0"/>
              <w:right w:val="single" w:color="auto" w:sz="6" w:space="0"/>
            </w:tcBorders>
            <w:vAlign w:val="center"/>
          </w:tcPr>
          <w:p>
            <w:pPr>
              <w:pStyle w:val="6"/>
              <w:spacing w:line="360" w:lineRule="auto"/>
              <w:jc w:val="center"/>
              <w:rPr>
                <w:rFonts w:ascii="Times New Roman" w:hAnsi="Times New Roman" w:cs="Times New Roman"/>
              </w:rPr>
            </w:pPr>
            <w:r>
              <w:rPr>
                <w:rFonts w:ascii="Times New Roman" w:hAnsi="Times New Roman" w:cs="Times New Roman"/>
              </w:rPr>
              <w:t>服务时间</w:t>
            </w:r>
          </w:p>
        </w:tc>
        <w:tc>
          <w:tcPr>
            <w:tcW w:w="6753" w:type="dxa"/>
            <w:gridSpan w:val="3"/>
            <w:tcBorders>
              <w:top w:val="single" w:color="auto" w:sz="6" w:space="0"/>
              <w:left w:val="single" w:color="auto" w:sz="6" w:space="0"/>
              <w:bottom w:val="single" w:color="auto" w:sz="6" w:space="0"/>
              <w:right w:val="single" w:color="auto" w:sz="12" w:space="0"/>
            </w:tcBorders>
            <w:vAlign w:val="center"/>
          </w:tcPr>
          <w:p>
            <w:pPr>
              <w:pStyle w:val="6"/>
              <w:spacing w:line="360" w:lineRule="auto"/>
              <w:ind w:firstLine="630" w:firstLineChars="300"/>
              <w:rPr>
                <w:rFonts w:ascii="Times New Roman" w:hAnsi="Times New Roman" w:cs="Times New Roman"/>
                <w:u w:val="single"/>
              </w:rPr>
            </w:pPr>
            <w:r>
              <w:rPr>
                <w:rFonts w:ascii="Times New Roman" w:hAnsi="Times New Roman" w:cs="Times New Roman"/>
              </w:rPr>
              <w:t>□24小时       □仅工作时间       □其他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jc w:val="center"/>
        </w:trPr>
        <w:tc>
          <w:tcPr>
            <w:tcW w:w="2347" w:type="dxa"/>
            <w:gridSpan w:val="2"/>
            <w:tcBorders>
              <w:top w:val="single" w:color="auto" w:sz="6" w:space="0"/>
              <w:left w:val="single" w:color="auto" w:sz="12" w:space="0"/>
              <w:bottom w:val="single" w:color="auto" w:sz="6" w:space="0"/>
              <w:right w:val="single" w:color="auto" w:sz="6" w:space="0"/>
            </w:tcBorders>
            <w:vAlign w:val="center"/>
          </w:tcPr>
          <w:p>
            <w:pPr>
              <w:pStyle w:val="6"/>
              <w:spacing w:line="360" w:lineRule="auto"/>
              <w:jc w:val="center"/>
              <w:rPr>
                <w:rFonts w:ascii="Times New Roman" w:hAnsi="Times New Roman" w:cs="Times New Roman"/>
              </w:rPr>
            </w:pPr>
            <w:r>
              <w:rPr>
                <w:rFonts w:ascii="Times New Roman" w:hAnsi="Times New Roman" w:cs="Times New Roman"/>
              </w:rPr>
              <w:t>送书时间</w:t>
            </w:r>
          </w:p>
        </w:tc>
        <w:tc>
          <w:tcPr>
            <w:tcW w:w="6753" w:type="dxa"/>
            <w:gridSpan w:val="3"/>
            <w:tcBorders>
              <w:top w:val="single" w:color="auto" w:sz="6" w:space="0"/>
              <w:left w:val="single" w:color="auto" w:sz="6" w:space="0"/>
              <w:bottom w:val="single" w:color="auto" w:sz="6" w:space="0"/>
              <w:right w:val="single" w:color="auto" w:sz="12" w:space="0"/>
            </w:tcBorders>
            <w:vAlign w:val="center"/>
          </w:tcPr>
          <w:p>
            <w:pPr>
              <w:pStyle w:val="6"/>
              <w:spacing w:line="360" w:lineRule="auto"/>
              <w:ind w:firstLine="630" w:firstLineChars="300"/>
              <w:rPr>
                <w:rFonts w:ascii="Times New Roman" w:hAnsi="Times New Roman" w:cs="Times New Roman"/>
              </w:rPr>
            </w:pPr>
            <w:r>
              <w:rPr>
                <w:rFonts w:ascii="Times New Roman" w:hAnsi="Times New Roman" w:cs="Times New Roman"/>
              </w:rPr>
              <w:t>□24小时       □仅工作时间       □其他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jc w:val="center"/>
        </w:trPr>
        <w:tc>
          <w:tcPr>
            <w:tcW w:w="2347" w:type="dxa"/>
            <w:gridSpan w:val="2"/>
            <w:tcBorders>
              <w:top w:val="single" w:color="auto" w:sz="6" w:space="0"/>
              <w:left w:val="single" w:color="auto" w:sz="12" w:space="0"/>
              <w:bottom w:val="single" w:color="auto" w:sz="6" w:space="0"/>
              <w:right w:val="single" w:color="auto" w:sz="6" w:space="0"/>
            </w:tcBorders>
            <w:vAlign w:val="center"/>
          </w:tcPr>
          <w:p>
            <w:pPr>
              <w:pStyle w:val="6"/>
              <w:spacing w:line="360" w:lineRule="auto"/>
              <w:jc w:val="center"/>
              <w:rPr>
                <w:rFonts w:ascii="Times New Roman" w:hAnsi="Times New Roman" w:cs="Times New Roman"/>
              </w:rPr>
            </w:pPr>
            <w:r>
              <w:rPr>
                <w:rFonts w:ascii="Times New Roman" w:hAnsi="Times New Roman" w:cs="Times New Roman"/>
              </w:rPr>
              <w:t>专人取送</w:t>
            </w:r>
          </w:p>
        </w:tc>
        <w:tc>
          <w:tcPr>
            <w:tcW w:w="6753" w:type="dxa"/>
            <w:gridSpan w:val="3"/>
            <w:tcBorders>
              <w:top w:val="single" w:color="auto" w:sz="6" w:space="0"/>
              <w:left w:val="single" w:color="auto" w:sz="6" w:space="0"/>
              <w:bottom w:val="single" w:color="auto" w:sz="6" w:space="0"/>
              <w:right w:val="single" w:color="auto" w:sz="12" w:space="0"/>
            </w:tcBorders>
            <w:vAlign w:val="center"/>
          </w:tcPr>
          <w:p>
            <w:pPr>
              <w:pStyle w:val="6"/>
              <w:spacing w:line="360" w:lineRule="auto"/>
              <w:jc w:val="center"/>
              <w:rPr>
                <w:rFonts w:ascii="Times New Roman" w:hAnsi="Times New Roman" w:cs="Times New Roman"/>
              </w:rPr>
            </w:pPr>
            <w:r>
              <w:rPr>
                <w:rFonts w:ascii="Times New Roman" w:hAnsi="Times New Roman" w:cs="Times New Roman"/>
              </w:rPr>
              <w:t>□有                  □无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jc w:val="center"/>
        </w:trPr>
        <w:tc>
          <w:tcPr>
            <w:tcW w:w="2347" w:type="dxa"/>
            <w:gridSpan w:val="2"/>
            <w:tcBorders>
              <w:top w:val="single" w:color="auto" w:sz="6" w:space="0"/>
              <w:left w:val="single" w:color="auto" w:sz="12" w:space="0"/>
              <w:bottom w:val="single" w:color="auto" w:sz="6" w:space="0"/>
              <w:right w:val="single" w:color="auto" w:sz="6" w:space="0"/>
            </w:tcBorders>
            <w:vAlign w:val="center"/>
          </w:tcPr>
          <w:p>
            <w:pPr>
              <w:pStyle w:val="6"/>
              <w:spacing w:line="360" w:lineRule="auto"/>
              <w:jc w:val="center"/>
              <w:rPr>
                <w:rFonts w:ascii="Times New Roman" w:hAnsi="Times New Roman" w:cs="Times New Roman"/>
              </w:rPr>
            </w:pPr>
            <w:r>
              <w:rPr>
                <w:rFonts w:ascii="Times New Roman" w:hAnsi="Times New Roman" w:cs="Times New Roman"/>
              </w:rPr>
              <w:t>文件保存时间</w:t>
            </w:r>
          </w:p>
        </w:tc>
        <w:tc>
          <w:tcPr>
            <w:tcW w:w="6753" w:type="dxa"/>
            <w:gridSpan w:val="3"/>
            <w:tcBorders>
              <w:top w:val="single" w:color="auto" w:sz="6" w:space="0"/>
              <w:left w:val="single" w:color="auto" w:sz="6" w:space="0"/>
              <w:bottom w:val="single" w:color="auto" w:sz="6" w:space="0"/>
              <w:right w:val="single" w:color="auto" w:sz="12" w:space="0"/>
            </w:tcBorders>
            <w:vAlign w:val="center"/>
          </w:tcPr>
          <w:p>
            <w:pPr>
              <w:pStyle w:val="6"/>
              <w:spacing w:line="360" w:lineRule="auto"/>
              <w:ind w:firstLine="630" w:firstLineChars="300"/>
              <w:rPr>
                <w:rFonts w:ascii="Times New Roman" w:hAnsi="Times New Roman" w:cs="Times New Roman"/>
              </w:rPr>
            </w:pPr>
            <w:r>
              <w:rPr>
                <w:rFonts w:ascii="Times New Roman" w:hAnsi="Times New Roman" w:cs="Times New Roman"/>
              </w:rPr>
              <w:t>□1年       □2年      □3年     □其他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51" w:hRule="atLeast"/>
          <w:jc w:val="center"/>
        </w:trPr>
        <w:tc>
          <w:tcPr>
            <w:tcW w:w="2347" w:type="dxa"/>
            <w:gridSpan w:val="2"/>
            <w:tcBorders>
              <w:top w:val="single" w:color="auto" w:sz="6" w:space="0"/>
              <w:left w:val="single" w:color="auto" w:sz="12" w:space="0"/>
              <w:bottom w:val="single" w:color="auto" w:sz="12" w:space="0"/>
              <w:right w:val="single" w:color="auto" w:sz="6" w:space="0"/>
            </w:tcBorders>
            <w:vAlign w:val="center"/>
          </w:tcPr>
          <w:p>
            <w:pPr>
              <w:pStyle w:val="6"/>
              <w:spacing w:line="360" w:lineRule="auto"/>
              <w:jc w:val="center"/>
              <w:rPr>
                <w:rFonts w:ascii="Times New Roman" w:hAnsi="Times New Roman" w:cs="Times New Roman"/>
              </w:rPr>
            </w:pPr>
            <w:r>
              <w:rPr>
                <w:rFonts w:ascii="Times New Roman" w:hAnsi="Times New Roman" w:cs="Times New Roman"/>
              </w:rPr>
              <w:t>其他服务</w:t>
            </w:r>
          </w:p>
        </w:tc>
        <w:tc>
          <w:tcPr>
            <w:tcW w:w="6753" w:type="dxa"/>
            <w:gridSpan w:val="3"/>
            <w:tcBorders>
              <w:top w:val="single" w:color="auto" w:sz="6" w:space="0"/>
              <w:left w:val="single" w:color="auto" w:sz="6" w:space="0"/>
              <w:bottom w:val="single" w:color="auto" w:sz="12" w:space="0"/>
              <w:right w:val="single" w:color="auto" w:sz="12" w:space="0"/>
            </w:tcBorders>
            <w:vAlign w:val="center"/>
          </w:tcPr>
          <w:p>
            <w:pPr>
              <w:pStyle w:val="6"/>
              <w:spacing w:line="360" w:lineRule="auto"/>
              <w:jc w:val="center"/>
              <w:rPr>
                <w:rFonts w:ascii="Times New Roman" w:hAnsi="Times New Roman" w:cs="Times New Roman"/>
              </w:rPr>
            </w:pPr>
          </w:p>
          <w:p>
            <w:pPr>
              <w:pStyle w:val="6"/>
              <w:spacing w:line="360" w:lineRule="auto"/>
              <w:jc w:val="center"/>
              <w:rPr>
                <w:rFonts w:ascii="Times New Roman" w:hAnsi="Times New Roman" w:cs="Times New Roman"/>
              </w:rPr>
            </w:pPr>
          </w:p>
          <w:p>
            <w:pPr>
              <w:pStyle w:val="6"/>
              <w:spacing w:line="360" w:lineRule="auto"/>
              <w:jc w:val="center"/>
              <w:rPr>
                <w:rFonts w:ascii="Times New Roman" w:hAnsi="Times New Roman" w:cs="Times New Roman"/>
              </w:rPr>
            </w:pPr>
          </w:p>
          <w:p>
            <w:pPr>
              <w:pStyle w:val="6"/>
              <w:spacing w:line="360" w:lineRule="auto"/>
              <w:jc w:val="center"/>
              <w:rPr>
                <w:rFonts w:ascii="Times New Roman" w:hAnsi="Times New Roman" w:cs="Times New Roman"/>
              </w:rPr>
            </w:pPr>
          </w:p>
          <w:p>
            <w:pPr>
              <w:pStyle w:val="6"/>
              <w:spacing w:line="360" w:lineRule="auto"/>
              <w:jc w:val="center"/>
              <w:rPr>
                <w:rFonts w:ascii="Times New Roman" w:hAnsi="Times New Roman" w:cs="Times New Roman"/>
              </w:rPr>
            </w:pPr>
          </w:p>
          <w:p>
            <w:pPr>
              <w:pStyle w:val="6"/>
              <w:spacing w:line="360" w:lineRule="auto"/>
              <w:jc w:val="center"/>
              <w:rPr>
                <w:rFonts w:ascii="Times New Roman" w:hAnsi="Times New Roman" w:cs="Times New Roman"/>
              </w:rPr>
            </w:pPr>
          </w:p>
          <w:p>
            <w:pPr>
              <w:pStyle w:val="6"/>
              <w:spacing w:line="360" w:lineRule="auto"/>
              <w:jc w:val="center"/>
              <w:rPr>
                <w:rFonts w:ascii="Times New Roman" w:hAnsi="Times New Roman" w:cs="Times New Roman"/>
              </w:rPr>
            </w:pPr>
          </w:p>
          <w:p>
            <w:pPr>
              <w:pStyle w:val="6"/>
              <w:spacing w:line="360" w:lineRule="auto"/>
              <w:jc w:val="center"/>
              <w:rPr>
                <w:rFonts w:ascii="Times New Roman" w:hAnsi="Times New Roman" w:cs="Times New Roman"/>
              </w:rPr>
            </w:pPr>
          </w:p>
          <w:p>
            <w:pPr>
              <w:pStyle w:val="6"/>
              <w:spacing w:line="360" w:lineRule="auto"/>
              <w:jc w:val="center"/>
              <w:rPr>
                <w:rFonts w:ascii="Times New Roman" w:hAnsi="Times New Roman" w:cs="Times New Roman"/>
              </w:rPr>
            </w:pPr>
          </w:p>
          <w:p>
            <w:pPr>
              <w:pStyle w:val="6"/>
              <w:spacing w:line="360" w:lineRule="auto"/>
              <w:jc w:val="center"/>
              <w:rPr>
                <w:rFonts w:ascii="Times New Roman" w:hAnsi="Times New Roman" w:cs="Times New Roman"/>
              </w:rPr>
            </w:pPr>
          </w:p>
        </w:tc>
      </w:tr>
    </w:tbl>
    <w:p>
      <w:pPr>
        <w:spacing w:line="360" w:lineRule="auto"/>
        <w:ind w:firstLine="240" w:firstLineChars="100"/>
        <w:rPr>
          <w:sz w:val="24"/>
        </w:rPr>
      </w:pPr>
      <w:r>
        <w:rPr>
          <w:sz w:val="24"/>
        </w:rPr>
        <w:t>注：表格不够可自行扩展。</w:t>
      </w:r>
    </w:p>
    <w:p>
      <w:pPr>
        <w:snapToGrid w:val="0"/>
        <w:spacing w:line="600" w:lineRule="exact"/>
        <w:ind w:firstLine="560" w:firstLineChars="200"/>
        <w:jc w:val="left"/>
        <w:rPr>
          <w:sz w:val="28"/>
          <w:szCs w:val="28"/>
        </w:rPr>
      </w:pPr>
      <w:r>
        <w:rPr>
          <w:sz w:val="28"/>
          <w:szCs w:val="28"/>
        </w:rPr>
        <w:t>十一、投标</w:t>
      </w:r>
      <w:r>
        <w:rPr>
          <w:kern w:val="0"/>
          <w:sz w:val="28"/>
          <w:szCs w:val="28"/>
        </w:rPr>
        <w:t>印企</w:t>
      </w:r>
      <w:r>
        <w:rPr>
          <w:sz w:val="28"/>
          <w:szCs w:val="28"/>
        </w:rPr>
        <w:t>基本情况简介</w:t>
      </w:r>
    </w:p>
    <w:tbl>
      <w:tblPr>
        <w:tblStyle w:val="15"/>
        <w:tblW w:w="9640" w:type="dxa"/>
        <w:jc w:val="center"/>
        <w:tblInd w:w="-3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2838"/>
        <w:gridCol w:w="2906"/>
        <w:gridCol w:w="1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1" w:hRule="atLeast"/>
          <w:jc w:val="center"/>
        </w:trPr>
        <w:tc>
          <w:tcPr>
            <w:tcW w:w="1983" w:type="dxa"/>
            <w:tcBorders>
              <w:tl2br w:val="nil"/>
              <w:tr2bl w:val="nil"/>
            </w:tcBorders>
            <w:vAlign w:val="center"/>
          </w:tcPr>
          <w:p>
            <w:pPr>
              <w:rPr>
                <w:b/>
                <w:szCs w:val="21"/>
              </w:rPr>
            </w:pPr>
            <w:r>
              <w:rPr>
                <w:b/>
                <w:szCs w:val="21"/>
              </w:rPr>
              <w:t>单位名称</w:t>
            </w:r>
          </w:p>
        </w:tc>
        <w:tc>
          <w:tcPr>
            <w:tcW w:w="7657" w:type="dxa"/>
            <w:gridSpan w:val="3"/>
            <w:tcBorders>
              <w:tl2br w:val="nil"/>
              <w:tr2bl w:val="nil"/>
            </w:tcBorders>
            <w:vAlign w:val="center"/>
          </w:tcPr>
          <w:p>
            <w:pPr>
              <w:jc w:val="center"/>
              <w:rPr>
                <w:b/>
                <w:szCs w:val="21"/>
              </w:rPr>
            </w:pPr>
            <w:r>
              <w:rPr>
                <w:b/>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1983" w:type="dxa"/>
            <w:tcBorders>
              <w:tl2br w:val="nil"/>
              <w:tr2bl w:val="nil"/>
            </w:tcBorders>
            <w:vAlign w:val="center"/>
          </w:tcPr>
          <w:p>
            <w:pPr>
              <w:rPr>
                <w:b/>
                <w:szCs w:val="21"/>
              </w:rPr>
            </w:pPr>
            <w:r>
              <w:rPr>
                <w:b/>
                <w:szCs w:val="21"/>
              </w:rPr>
              <w:t>法人代表</w:t>
            </w:r>
          </w:p>
        </w:tc>
        <w:tc>
          <w:tcPr>
            <w:tcW w:w="2838" w:type="dxa"/>
            <w:tcBorders>
              <w:tl2br w:val="nil"/>
              <w:tr2bl w:val="nil"/>
            </w:tcBorders>
            <w:vAlign w:val="center"/>
          </w:tcPr>
          <w:p>
            <w:pPr>
              <w:rPr>
                <w:b/>
                <w:szCs w:val="21"/>
              </w:rPr>
            </w:pPr>
            <w:r>
              <w:rPr>
                <w:b/>
                <w:szCs w:val="21"/>
              </w:rPr>
              <w:t>　</w:t>
            </w:r>
          </w:p>
        </w:tc>
        <w:tc>
          <w:tcPr>
            <w:tcW w:w="2906" w:type="dxa"/>
            <w:tcBorders>
              <w:tl2br w:val="nil"/>
              <w:tr2bl w:val="nil"/>
            </w:tcBorders>
            <w:vAlign w:val="center"/>
          </w:tcPr>
          <w:p>
            <w:pPr>
              <w:rPr>
                <w:b/>
                <w:szCs w:val="21"/>
              </w:rPr>
            </w:pPr>
            <w:r>
              <w:rPr>
                <w:b/>
                <w:szCs w:val="21"/>
              </w:rPr>
              <w:t>注册资金</w:t>
            </w:r>
          </w:p>
        </w:tc>
        <w:tc>
          <w:tcPr>
            <w:tcW w:w="1913" w:type="dxa"/>
            <w:tcBorders>
              <w:tl2br w:val="nil"/>
              <w:tr2bl w:val="nil"/>
            </w:tcBorders>
            <w:vAlign w:val="center"/>
          </w:tcPr>
          <w:p>
            <w:pPr>
              <w:rPr>
                <w:b/>
                <w:szCs w:val="21"/>
              </w:rPr>
            </w:pPr>
            <w:r>
              <w:rPr>
                <w:b/>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1983" w:type="dxa"/>
            <w:tcBorders>
              <w:tl2br w:val="nil"/>
              <w:tr2bl w:val="nil"/>
            </w:tcBorders>
            <w:vAlign w:val="center"/>
          </w:tcPr>
          <w:p>
            <w:pPr>
              <w:rPr>
                <w:b/>
                <w:szCs w:val="21"/>
              </w:rPr>
            </w:pPr>
            <w:r>
              <w:rPr>
                <w:b/>
                <w:szCs w:val="21"/>
              </w:rPr>
              <w:t>成立时间</w:t>
            </w:r>
          </w:p>
        </w:tc>
        <w:tc>
          <w:tcPr>
            <w:tcW w:w="2838" w:type="dxa"/>
            <w:tcBorders>
              <w:tl2br w:val="nil"/>
              <w:tr2bl w:val="nil"/>
            </w:tcBorders>
            <w:vAlign w:val="center"/>
          </w:tcPr>
          <w:p>
            <w:pPr>
              <w:rPr>
                <w:b/>
                <w:szCs w:val="21"/>
              </w:rPr>
            </w:pPr>
          </w:p>
        </w:tc>
        <w:tc>
          <w:tcPr>
            <w:tcW w:w="2906" w:type="dxa"/>
            <w:tcBorders>
              <w:tl2br w:val="nil"/>
              <w:tr2bl w:val="nil"/>
            </w:tcBorders>
            <w:vAlign w:val="center"/>
          </w:tcPr>
          <w:p>
            <w:pPr>
              <w:rPr>
                <w:b/>
                <w:szCs w:val="21"/>
              </w:rPr>
            </w:pPr>
            <w:r>
              <w:rPr>
                <w:b/>
                <w:szCs w:val="21"/>
              </w:rPr>
              <w:t>公司地址</w:t>
            </w:r>
          </w:p>
        </w:tc>
        <w:tc>
          <w:tcPr>
            <w:tcW w:w="1913" w:type="dxa"/>
            <w:tcBorders>
              <w:tl2br w:val="nil"/>
              <w:tr2bl w:val="nil"/>
            </w:tcBorders>
            <w:vAlign w:val="center"/>
          </w:tcPr>
          <w:p>
            <w:pP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1983" w:type="dxa"/>
            <w:tcBorders>
              <w:tl2br w:val="nil"/>
              <w:tr2bl w:val="nil"/>
            </w:tcBorders>
            <w:vAlign w:val="center"/>
          </w:tcPr>
          <w:p>
            <w:pPr>
              <w:rPr>
                <w:b/>
                <w:szCs w:val="21"/>
              </w:rPr>
            </w:pPr>
            <w:r>
              <w:rPr>
                <w:b/>
                <w:szCs w:val="21"/>
              </w:rPr>
              <w:t>企业性质</w:t>
            </w:r>
          </w:p>
        </w:tc>
        <w:tc>
          <w:tcPr>
            <w:tcW w:w="2838" w:type="dxa"/>
            <w:tcBorders>
              <w:tl2br w:val="nil"/>
              <w:tr2bl w:val="nil"/>
            </w:tcBorders>
            <w:vAlign w:val="center"/>
          </w:tcPr>
          <w:p>
            <w:pPr>
              <w:rPr>
                <w:b/>
                <w:szCs w:val="21"/>
              </w:rPr>
            </w:pPr>
            <w:r>
              <w:rPr>
                <w:b/>
                <w:szCs w:val="21"/>
              </w:rPr>
              <w:t>　</w:t>
            </w:r>
          </w:p>
        </w:tc>
        <w:tc>
          <w:tcPr>
            <w:tcW w:w="2906" w:type="dxa"/>
            <w:tcBorders>
              <w:tl2br w:val="nil"/>
              <w:tr2bl w:val="nil"/>
            </w:tcBorders>
            <w:vAlign w:val="center"/>
          </w:tcPr>
          <w:p>
            <w:pPr>
              <w:rPr>
                <w:b/>
                <w:szCs w:val="21"/>
              </w:rPr>
            </w:pPr>
            <w:r>
              <w:rPr>
                <w:b/>
                <w:szCs w:val="21"/>
              </w:rPr>
              <w:t>固定资产</w:t>
            </w:r>
          </w:p>
        </w:tc>
        <w:tc>
          <w:tcPr>
            <w:tcW w:w="1913" w:type="dxa"/>
            <w:tcBorders>
              <w:tl2br w:val="nil"/>
              <w:tr2bl w:val="nil"/>
            </w:tcBorders>
            <w:vAlign w:val="center"/>
          </w:tcPr>
          <w:p>
            <w:pPr>
              <w:rPr>
                <w:b/>
                <w:szCs w:val="21"/>
              </w:rPr>
            </w:pPr>
            <w:r>
              <w:rPr>
                <w:b/>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1983" w:type="dxa"/>
            <w:tcBorders>
              <w:tl2br w:val="nil"/>
              <w:tr2bl w:val="nil"/>
            </w:tcBorders>
            <w:vAlign w:val="center"/>
          </w:tcPr>
          <w:p>
            <w:pPr>
              <w:rPr>
                <w:b/>
                <w:szCs w:val="21"/>
              </w:rPr>
            </w:pPr>
            <w:r>
              <w:rPr>
                <w:b/>
                <w:szCs w:val="21"/>
              </w:rPr>
              <w:t>主营业务</w:t>
            </w:r>
          </w:p>
        </w:tc>
        <w:tc>
          <w:tcPr>
            <w:tcW w:w="2838" w:type="dxa"/>
            <w:tcBorders>
              <w:tl2br w:val="nil"/>
              <w:tr2bl w:val="nil"/>
            </w:tcBorders>
            <w:vAlign w:val="center"/>
          </w:tcPr>
          <w:p>
            <w:pPr>
              <w:rPr>
                <w:b/>
                <w:szCs w:val="21"/>
              </w:rPr>
            </w:pPr>
            <w:r>
              <w:rPr>
                <w:b/>
                <w:szCs w:val="21"/>
              </w:rPr>
              <w:t>　</w:t>
            </w:r>
          </w:p>
        </w:tc>
        <w:tc>
          <w:tcPr>
            <w:tcW w:w="2906" w:type="dxa"/>
            <w:tcBorders>
              <w:tl2br w:val="nil"/>
              <w:tr2bl w:val="nil"/>
            </w:tcBorders>
            <w:vAlign w:val="center"/>
          </w:tcPr>
          <w:p>
            <w:pPr>
              <w:rPr>
                <w:b/>
                <w:szCs w:val="21"/>
              </w:rPr>
            </w:pPr>
            <w:r>
              <w:rPr>
                <w:b/>
                <w:szCs w:val="21"/>
              </w:rPr>
              <w:t>企业人数</w:t>
            </w:r>
          </w:p>
        </w:tc>
        <w:tc>
          <w:tcPr>
            <w:tcW w:w="1913" w:type="dxa"/>
            <w:tcBorders>
              <w:tl2br w:val="nil"/>
              <w:tr2bl w:val="nil"/>
            </w:tcBorders>
            <w:vAlign w:val="center"/>
          </w:tcPr>
          <w:p>
            <w:pPr>
              <w:rPr>
                <w:b/>
                <w:szCs w:val="21"/>
              </w:rPr>
            </w:pPr>
            <w:r>
              <w:rPr>
                <w:b/>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72" w:hRule="atLeast"/>
          <w:jc w:val="center"/>
        </w:trPr>
        <w:tc>
          <w:tcPr>
            <w:tcW w:w="1983" w:type="dxa"/>
            <w:tcBorders>
              <w:tl2br w:val="nil"/>
              <w:tr2bl w:val="nil"/>
            </w:tcBorders>
            <w:vAlign w:val="center"/>
          </w:tcPr>
          <w:p>
            <w:pPr>
              <w:rPr>
                <w:b/>
                <w:szCs w:val="21"/>
              </w:rPr>
            </w:pPr>
            <w:r>
              <w:rPr>
                <w:b/>
                <w:szCs w:val="21"/>
              </w:rPr>
              <w:t>年印刷能力</w:t>
            </w:r>
          </w:p>
        </w:tc>
        <w:tc>
          <w:tcPr>
            <w:tcW w:w="2838" w:type="dxa"/>
            <w:tcBorders>
              <w:tl2br w:val="nil"/>
              <w:tr2bl w:val="nil"/>
            </w:tcBorders>
            <w:vAlign w:val="center"/>
          </w:tcPr>
          <w:p>
            <w:pPr>
              <w:rPr>
                <w:b/>
                <w:szCs w:val="21"/>
              </w:rPr>
            </w:pPr>
            <w:r>
              <w:rPr>
                <w:b/>
                <w:szCs w:val="21"/>
              </w:rPr>
              <w:t>　</w:t>
            </w:r>
          </w:p>
        </w:tc>
        <w:tc>
          <w:tcPr>
            <w:tcW w:w="2906" w:type="dxa"/>
            <w:tcBorders>
              <w:tl2br w:val="nil"/>
              <w:tr2bl w:val="nil"/>
            </w:tcBorders>
            <w:vAlign w:val="center"/>
          </w:tcPr>
          <w:p>
            <w:pPr>
              <w:rPr>
                <w:b/>
                <w:szCs w:val="21"/>
              </w:rPr>
            </w:pPr>
            <w:r>
              <w:rPr>
                <w:b/>
                <w:szCs w:val="21"/>
              </w:rPr>
              <w:t>厂房面积</w:t>
            </w:r>
          </w:p>
        </w:tc>
        <w:tc>
          <w:tcPr>
            <w:tcW w:w="1913" w:type="dxa"/>
            <w:tcBorders>
              <w:tl2br w:val="nil"/>
              <w:tr2bl w:val="nil"/>
            </w:tcBorders>
            <w:vAlign w:val="center"/>
          </w:tcPr>
          <w:p>
            <w:pP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1983" w:type="dxa"/>
            <w:tcBorders>
              <w:tl2br w:val="nil"/>
              <w:tr2bl w:val="nil"/>
            </w:tcBorders>
            <w:vAlign w:val="center"/>
          </w:tcPr>
          <w:p>
            <w:pPr>
              <w:rPr>
                <w:b/>
                <w:szCs w:val="21"/>
              </w:rPr>
            </w:pPr>
            <w:r>
              <w:rPr>
                <w:b/>
                <w:szCs w:val="21"/>
              </w:rPr>
              <w:t>年装订能力</w:t>
            </w:r>
          </w:p>
        </w:tc>
        <w:tc>
          <w:tcPr>
            <w:tcW w:w="2838" w:type="dxa"/>
            <w:tcBorders>
              <w:tl2br w:val="nil"/>
              <w:tr2bl w:val="nil"/>
            </w:tcBorders>
            <w:vAlign w:val="center"/>
          </w:tcPr>
          <w:p>
            <w:pPr>
              <w:rPr>
                <w:b/>
                <w:szCs w:val="21"/>
              </w:rPr>
            </w:pPr>
            <w:r>
              <w:rPr>
                <w:b/>
                <w:szCs w:val="21"/>
              </w:rPr>
              <w:t>　</w:t>
            </w:r>
          </w:p>
        </w:tc>
        <w:tc>
          <w:tcPr>
            <w:tcW w:w="2906" w:type="dxa"/>
            <w:tcBorders>
              <w:tl2br w:val="nil"/>
              <w:tr2bl w:val="nil"/>
            </w:tcBorders>
            <w:vAlign w:val="center"/>
          </w:tcPr>
          <w:p>
            <w:pPr>
              <w:rPr>
                <w:b/>
                <w:szCs w:val="21"/>
              </w:rPr>
            </w:pPr>
            <w:r>
              <w:rPr>
                <w:b/>
                <w:szCs w:val="21"/>
              </w:rPr>
              <w:t>库房面积</w:t>
            </w:r>
          </w:p>
        </w:tc>
        <w:tc>
          <w:tcPr>
            <w:tcW w:w="1913" w:type="dxa"/>
            <w:tcBorders>
              <w:tl2br w:val="nil"/>
              <w:tr2bl w:val="nil"/>
            </w:tcBorders>
            <w:vAlign w:val="center"/>
          </w:tcPr>
          <w:p>
            <w:pP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1983" w:type="dxa"/>
            <w:tcBorders>
              <w:tl2br w:val="nil"/>
              <w:tr2bl w:val="nil"/>
            </w:tcBorders>
            <w:vAlign w:val="center"/>
          </w:tcPr>
          <w:p>
            <w:pPr>
              <w:rPr>
                <w:b/>
                <w:szCs w:val="21"/>
              </w:rPr>
            </w:pPr>
            <w:r>
              <w:rPr>
                <w:b/>
                <w:szCs w:val="21"/>
              </w:rPr>
              <w:t>是否有专门纸库</w:t>
            </w:r>
          </w:p>
        </w:tc>
        <w:tc>
          <w:tcPr>
            <w:tcW w:w="2838" w:type="dxa"/>
            <w:tcBorders>
              <w:tl2br w:val="nil"/>
              <w:tr2bl w:val="nil"/>
            </w:tcBorders>
            <w:vAlign w:val="center"/>
          </w:tcPr>
          <w:p>
            <w:pPr>
              <w:rPr>
                <w:b/>
                <w:szCs w:val="21"/>
              </w:rPr>
            </w:pPr>
          </w:p>
        </w:tc>
        <w:tc>
          <w:tcPr>
            <w:tcW w:w="2906" w:type="dxa"/>
            <w:tcBorders>
              <w:tl2br w:val="nil"/>
              <w:tr2bl w:val="nil"/>
            </w:tcBorders>
            <w:vAlign w:val="center"/>
          </w:tcPr>
          <w:p>
            <w:pPr>
              <w:rPr>
                <w:b/>
                <w:szCs w:val="21"/>
              </w:rPr>
            </w:pPr>
            <w:r>
              <w:rPr>
                <w:b/>
                <w:szCs w:val="21"/>
              </w:rPr>
              <w:t>厂房性质</w:t>
            </w:r>
          </w:p>
        </w:tc>
        <w:tc>
          <w:tcPr>
            <w:tcW w:w="1913" w:type="dxa"/>
            <w:tcBorders>
              <w:tl2br w:val="nil"/>
              <w:tr2bl w:val="nil"/>
            </w:tcBorders>
            <w:vAlign w:val="center"/>
          </w:tcPr>
          <w:p>
            <w:pPr>
              <w:rPr>
                <w:b/>
                <w:szCs w:val="21"/>
              </w:rPr>
            </w:pPr>
            <w:r>
              <w:rPr>
                <w:b/>
                <w:szCs w:val="21"/>
              </w:rPr>
              <w:t>　</w:t>
            </w:r>
            <w:r>
              <w:rPr>
                <w:b/>
                <w:sz w:val="24"/>
              </w:rPr>
              <w:t>□</w:t>
            </w:r>
            <w:r>
              <w:rPr>
                <w:b/>
                <w:szCs w:val="21"/>
              </w:rPr>
              <w:t>自有</w:t>
            </w:r>
            <w:r>
              <w:rPr>
                <w:b/>
                <w:sz w:val="24"/>
              </w:rPr>
              <w:t>□</w:t>
            </w:r>
            <w:r>
              <w:rPr>
                <w:b/>
                <w:szCs w:val="21"/>
              </w:rPr>
              <w:t>租赁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1983" w:type="dxa"/>
            <w:tcBorders>
              <w:tl2br w:val="nil"/>
              <w:tr2bl w:val="nil"/>
            </w:tcBorders>
            <w:vAlign w:val="center"/>
          </w:tcPr>
          <w:p>
            <w:pPr>
              <w:rPr>
                <w:b/>
                <w:szCs w:val="21"/>
              </w:rPr>
            </w:pPr>
            <w:r>
              <w:rPr>
                <w:b/>
                <w:szCs w:val="21"/>
              </w:rPr>
              <w:t>产权设备原值金额</w:t>
            </w:r>
          </w:p>
        </w:tc>
        <w:tc>
          <w:tcPr>
            <w:tcW w:w="2838" w:type="dxa"/>
            <w:tcBorders>
              <w:tl2br w:val="nil"/>
              <w:tr2bl w:val="nil"/>
            </w:tcBorders>
            <w:vAlign w:val="center"/>
          </w:tcPr>
          <w:p>
            <w:pPr>
              <w:ind w:firstLine="3584" w:firstLineChars="1700"/>
              <w:rPr>
                <w:b/>
                <w:szCs w:val="21"/>
              </w:rPr>
            </w:pPr>
            <w:r>
              <w:rPr>
                <w:b/>
                <w:szCs w:val="21"/>
              </w:rPr>
              <w:t>万</w:t>
            </w:r>
          </w:p>
        </w:tc>
        <w:tc>
          <w:tcPr>
            <w:tcW w:w="2906" w:type="dxa"/>
            <w:tcBorders>
              <w:tl2br w:val="nil"/>
              <w:tr2bl w:val="nil"/>
            </w:tcBorders>
            <w:vAlign w:val="center"/>
          </w:tcPr>
          <w:p>
            <w:pPr>
              <w:rPr>
                <w:b/>
                <w:szCs w:val="21"/>
              </w:rPr>
            </w:pPr>
            <w:r>
              <w:rPr>
                <w:b/>
                <w:szCs w:val="21"/>
              </w:rPr>
              <w:t>CTP直接制版机数量</w:t>
            </w:r>
          </w:p>
        </w:tc>
        <w:tc>
          <w:tcPr>
            <w:tcW w:w="1913" w:type="dxa"/>
            <w:tcBorders>
              <w:tl2br w:val="nil"/>
              <w:tr2bl w:val="nil"/>
            </w:tcBorders>
            <w:vAlign w:val="center"/>
          </w:tcPr>
          <w:p>
            <w:pP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4" w:hRule="atLeast"/>
          <w:jc w:val="center"/>
        </w:trPr>
        <w:tc>
          <w:tcPr>
            <w:tcW w:w="1983" w:type="dxa"/>
            <w:tcBorders>
              <w:tl2br w:val="nil"/>
              <w:tr2bl w:val="nil"/>
            </w:tcBorders>
            <w:vAlign w:val="center"/>
          </w:tcPr>
          <w:p>
            <w:pPr>
              <w:rPr>
                <w:b/>
                <w:szCs w:val="21"/>
              </w:rPr>
            </w:pPr>
            <w:r>
              <w:rPr>
                <w:b/>
                <w:szCs w:val="21"/>
              </w:rPr>
              <w:t>四开及以</w:t>
            </w:r>
            <w:r>
              <w:rPr>
                <w:rFonts w:hint="eastAsia"/>
                <w:b/>
                <w:szCs w:val="21"/>
              </w:rPr>
              <w:t>下</w:t>
            </w:r>
            <w:r>
              <w:rPr>
                <w:b/>
                <w:szCs w:val="21"/>
              </w:rPr>
              <w:t>胶印机色组数量</w:t>
            </w:r>
          </w:p>
        </w:tc>
        <w:tc>
          <w:tcPr>
            <w:tcW w:w="2838" w:type="dxa"/>
            <w:tcBorders>
              <w:tl2br w:val="nil"/>
              <w:tr2bl w:val="nil"/>
            </w:tcBorders>
            <w:vAlign w:val="center"/>
          </w:tcPr>
          <w:p>
            <w:pPr>
              <w:ind w:firstLine="3584" w:firstLineChars="1700"/>
              <w:rPr>
                <w:b/>
                <w:szCs w:val="21"/>
              </w:rPr>
            </w:pPr>
          </w:p>
        </w:tc>
        <w:tc>
          <w:tcPr>
            <w:tcW w:w="2906" w:type="dxa"/>
            <w:tcBorders>
              <w:tl2br w:val="nil"/>
              <w:tr2bl w:val="nil"/>
            </w:tcBorders>
            <w:vAlign w:val="center"/>
          </w:tcPr>
          <w:p>
            <w:pPr>
              <w:rPr>
                <w:b/>
                <w:szCs w:val="21"/>
              </w:rPr>
            </w:pPr>
            <w:r>
              <w:rPr>
                <w:b/>
                <w:szCs w:val="21"/>
              </w:rPr>
              <w:t>对开及以上胶印机色组数量</w:t>
            </w:r>
          </w:p>
        </w:tc>
        <w:tc>
          <w:tcPr>
            <w:tcW w:w="1913" w:type="dxa"/>
            <w:tcBorders>
              <w:tl2br w:val="nil"/>
              <w:tr2bl w:val="nil"/>
            </w:tcBorders>
            <w:vAlign w:val="center"/>
          </w:tcPr>
          <w:p>
            <w:pP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3" w:hRule="atLeast"/>
          <w:jc w:val="center"/>
        </w:trPr>
        <w:tc>
          <w:tcPr>
            <w:tcW w:w="1983" w:type="dxa"/>
            <w:tcBorders>
              <w:tl2br w:val="nil"/>
              <w:tr2bl w:val="nil"/>
            </w:tcBorders>
            <w:vAlign w:val="center"/>
          </w:tcPr>
          <w:p>
            <w:pPr>
              <w:ind w:left="113" w:right="113"/>
              <w:jc w:val="center"/>
              <w:rPr>
                <w:b/>
                <w:szCs w:val="21"/>
              </w:rPr>
            </w:pPr>
          </w:p>
          <w:p>
            <w:pPr>
              <w:ind w:left="113" w:right="113"/>
              <w:jc w:val="center"/>
              <w:rPr>
                <w:b/>
                <w:szCs w:val="21"/>
              </w:rPr>
            </w:pPr>
            <w:r>
              <w:rPr>
                <w:b/>
                <w:szCs w:val="21"/>
              </w:rPr>
              <w:t>相</w:t>
            </w:r>
          </w:p>
          <w:p>
            <w:pPr>
              <w:ind w:left="113" w:right="113"/>
              <w:jc w:val="center"/>
              <w:rPr>
                <w:b/>
                <w:szCs w:val="21"/>
              </w:rPr>
            </w:pPr>
            <w:r>
              <w:rPr>
                <w:b/>
                <w:szCs w:val="21"/>
              </w:rPr>
              <w:t>关</w:t>
            </w:r>
          </w:p>
          <w:p>
            <w:pPr>
              <w:ind w:left="113" w:right="113"/>
              <w:jc w:val="center"/>
              <w:rPr>
                <w:b/>
                <w:szCs w:val="21"/>
              </w:rPr>
            </w:pPr>
            <w:r>
              <w:rPr>
                <w:b/>
                <w:szCs w:val="21"/>
              </w:rPr>
              <w:t>业</w:t>
            </w:r>
          </w:p>
          <w:p>
            <w:pPr>
              <w:ind w:left="113" w:right="113"/>
              <w:jc w:val="center"/>
              <w:rPr>
                <w:b/>
                <w:szCs w:val="21"/>
              </w:rPr>
            </w:pPr>
            <w:r>
              <w:rPr>
                <w:b/>
                <w:szCs w:val="21"/>
              </w:rPr>
              <w:t>务</w:t>
            </w:r>
          </w:p>
          <w:p>
            <w:pPr>
              <w:ind w:left="113" w:right="113"/>
              <w:jc w:val="center"/>
              <w:rPr>
                <w:b/>
                <w:szCs w:val="21"/>
              </w:rPr>
            </w:pPr>
            <w:r>
              <w:rPr>
                <w:b/>
                <w:szCs w:val="21"/>
              </w:rPr>
              <w:t>情</w:t>
            </w:r>
          </w:p>
          <w:p>
            <w:pPr>
              <w:ind w:left="113" w:right="113"/>
              <w:jc w:val="center"/>
              <w:rPr>
                <w:b/>
                <w:szCs w:val="21"/>
              </w:rPr>
            </w:pPr>
            <w:r>
              <w:rPr>
                <w:b/>
                <w:szCs w:val="21"/>
              </w:rPr>
              <w:t>况</w:t>
            </w:r>
          </w:p>
          <w:p>
            <w:pPr>
              <w:ind w:left="113" w:right="113"/>
              <w:jc w:val="center"/>
              <w:rPr>
                <w:b/>
                <w:szCs w:val="21"/>
              </w:rPr>
            </w:pPr>
            <w:r>
              <w:rPr>
                <w:b/>
                <w:szCs w:val="21"/>
              </w:rPr>
              <w:t>介</w:t>
            </w:r>
          </w:p>
          <w:p>
            <w:pPr>
              <w:ind w:left="113" w:right="113"/>
              <w:jc w:val="center"/>
              <w:rPr>
                <w:b/>
                <w:szCs w:val="21"/>
              </w:rPr>
            </w:pPr>
            <w:r>
              <w:rPr>
                <w:b/>
                <w:szCs w:val="21"/>
              </w:rPr>
              <w:t>绍</w:t>
            </w:r>
          </w:p>
        </w:tc>
        <w:tc>
          <w:tcPr>
            <w:tcW w:w="7657" w:type="dxa"/>
            <w:gridSpan w:val="3"/>
            <w:tcBorders>
              <w:tl2br w:val="nil"/>
              <w:tr2bl w:val="nil"/>
            </w:tcBorders>
            <w:vAlign w:val="center"/>
          </w:tcPr>
          <w:p>
            <w:pPr>
              <w:rPr>
                <w:b/>
                <w:szCs w:val="21"/>
              </w:rPr>
            </w:pPr>
          </w:p>
        </w:tc>
      </w:tr>
    </w:tbl>
    <w:p>
      <w:pPr>
        <w:snapToGrid w:val="0"/>
        <w:spacing w:line="600" w:lineRule="exact"/>
        <w:ind w:firstLine="560" w:firstLineChars="200"/>
        <w:jc w:val="left"/>
        <w:rPr>
          <w:sz w:val="28"/>
          <w:szCs w:val="28"/>
        </w:rPr>
      </w:pPr>
      <w:r>
        <w:rPr>
          <w:sz w:val="28"/>
          <w:szCs w:val="28"/>
        </w:rPr>
        <w:t>十二、生产设备列表</w:t>
      </w:r>
      <w:r>
        <w:rPr>
          <w:rFonts w:hint="eastAsia"/>
          <w:sz w:val="28"/>
          <w:szCs w:val="28"/>
        </w:rPr>
        <w:t>：</w:t>
      </w:r>
    </w:p>
    <w:tbl>
      <w:tblPr>
        <w:tblStyle w:val="15"/>
        <w:tblW w:w="930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77"/>
        <w:gridCol w:w="479"/>
        <w:gridCol w:w="965"/>
        <w:gridCol w:w="1631"/>
        <w:gridCol w:w="1579"/>
        <w:gridCol w:w="728"/>
        <w:gridCol w:w="1677"/>
        <w:gridCol w:w="176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21" w:hRule="exact"/>
        </w:trPr>
        <w:tc>
          <w:tcPr>
            <w:tcW w:w="1921" w:type="dxa"/>
            <w:gridSpan w:val="3"/>
            <w:tcBorders>
              <w:top w:val="single" w:color="auto" w:sz="12" w:space="0"/>
              <w:left w:val="single" w:color="auto" w:sz="12" w:space="0"/>
              <w:bottom w:val="single" w:color="auto" w:sz="6" w:space="0"/>
              <w:right w:val="single" w:color="auto" w:sz="6" w:space="0"/>
            </w:tcBorders>
            <w:vAlign w:val="center"/>
          </w:tcPr>
          <w:p>
            <w:pPr>
              <w:spacing w:line="360" w:lineRule="auto"/>
              <w:jc w:val="center"/>
              <w:rPr>
                <w:b/>
                <w:szCs w:val="21"/>
              </w:rPr>
            </w:pPr>
            <w:r>
              <w:rPr>
                <w:b/>
                <w:szCs w:val="21"/>
              </w:rPr>
              <w:t>设备名称</w:t>
            </w:r>
          </w:p>
        </w:tc>
        <w:tc>
          <w:tcPr>
            <w:tcW w:w="1631" w:type="dxa"/>
            <w:tcBorders>
              <w:top w:val="single" w:color="auto" w:sz="12" w:space="0"/>
              <w:left w:val="single" w:color="auto" w:sz="6" w:space="0"/>
              <w:bottom w:val="single" w:color="auto" w:sz="6" w:space="0"/>
              <w:right w:val="single" w:color="auto" w:sz="6" w:space="0"/>
            </w:tcBorders>
            <w:vAlign w:val="center"/>
          </w:tcPr>
          <w:p>
            <w:pPr>
              <w:spacing w:line="360" w:lineRule="auto"/>
              <w:jc w:val="center"/>
              <w:rPr>
                <w:b/>
                <w:szCs w:val="21"/>
              </w:rPr>
            </w:pPr>
            <w:r>
              <w:rPr>
                <w:b/>
                <w:szCs w:val="21"/>
              </w:rPr>
              <w:t>品  牌</w:t>
            </w:r>
          </w:p>
        </w:tc>
        <w:tc>
          <w:tcPr>
            <w:tcW w:w="1579" w:type="dxa"/>
            <w:tcBorders>
              <w:top w:val="single" w:color="auto" w:sz="12" w:space="0"/>
              <w:left w:val="single" w:color="auto" w:sz="6" w:space="0"/>
              <w:bottom w:val="single" w:color="auto" w:sz="6" w:space="0"/>
              <w:right w:val="single" w:color="auto" w:sz="6" w:space="0"/>
            </w:tcBorders>
            <w:vAlign w:val="center"/>
          </w:tcPr>
          <w:p>
            <w:pPr>
              <w:spacing w:line="360" w:lineRule="auto"/>
              <w:jc w:val="center"/>
              <w:rPr>
                <w:b/>
                <w:szCs w:val="21"/>
              </w:rPr>
            </w:pPr>
            <w:r>
              <w:rPr>
                <w:b/>
                <w:szCs w:val="21"/>
              </w:rPr>
              <w:t>型  号</w:t>
            </w:r>
          </w:p>
        </w:tc>
        <w:tc>
          <w:tcPr>
            <w:tcW w:w="728" w:type="dxa"/>
            <w:tcBorders>
              <w:top w:val="single" w:color="auto" w:sz="12" w:space="0"/>
              <w:left w:val="single" w:color="auto" w:sz="6" w:space="0"/>
              <w:bottom w:val="single" w:color="auto" w:sz="6" w:space="0"/>
              <w:right w:val="single" w:color="auto" w:sz="6" w:space="0"/>
            </w:tcBorders>
            <w:vAlign w:val="center"/>
          </w:tcPr>
          <w:p>
            <w:pPr>
              <w:spacing w:line="360" w:lineRule="auto"/>
              <w:jc w:val="center"/>
              <w:rPr>
                <w:b/>
                <w:szCs w:val="21"/>
              </w:rPr>
            </w:pPr>
            <w:r>
              <w:rPr>
                <w:b/>
                <w:szCs w:val="21"/>
              </w:rPr>
              <w:t>数量</w:t>
            </w:r>
          </w:p>
        </w:tc>
        <w:tc>
          <w:tcPr>
            <w:tcW w:w="1677" w:type="dxa"/>
            <w:tcBorders>
              <w:top w:val="single" w:color="auto" w:sz="12" w:space="0"/>
              <w:left w:val="single" w:color="auto" w:sz="6" w:space="0"/>
              <w:bottom w:val="single" w:color="auto" w:sz="6" w:space="0"/>
              <w:right w:val="single" w:color="auto" w:sz="6" w:space="0"/>
            </w:tcBorders>
            <w:vAlign w:val="center"/>
          </w:tcPr>
          <w:p>
            <w:pPr>
              <w:spacing w:line="360" w:lineRule="auto"/>
              <w:jc w:val="center"/>
              <w:rPr>
                <w:b/>
                <w:szCs w:val="21"/>
              </w:rPr>
            </w:pPr>
            <w:r>
              <w:rPr>
                <w:b/>
                <w:szCs w:val="21"/>
              </w:rPr>
              <w:t>已使用时间</w:t>
            </w:r>
          </w:p>
        </w:tc>
        <w:tc>
          <w:tcPr>
            <w:tcW w:w="1764" w:type="dxa"/>
            <w:tcBorders>
              <w:top w:val="single" w:color="auto" w:sz="12" w:space="0"/>
              <w:left w:val="single" w:color="auto" w:sz="6" w:space="0"/>
              <w:bottom w:val="single" w:color="auto" w:sz="6" w:space="0"/>
              <w:right w:val="single" w:color="auto" w:sz="12" w:space="0"/>
            </w:tcBorders>
            <w:vAlign w:val="center"/>
          </w:tcPr>
          <w:p>
            <w:pPr>
              <w:spacing w:line="360" w:lineRule="auto"/>
              <w:jc w:val="center"/>
              <w:rPr>
                <w:b/>
                <w:szCs w:val="21"/>
              </w:rPr>
            </w:pPr>
            <w:r>
              <w:rPr>
                <w:b/>
                <w:szCs w:val="21"/>
              </w:rPr>
              <w:t>备  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21" w:hRule="exact"/>
        </w:trPr>
        <w:tc>
          <w:tcPr>
            <w:tcW w:w="477" w:type="dxa"/>
            <w:vMerge w:val="restart"/>
            <w:tcBorders>
              <w:top w:val="single" w:color="auto" w:sz="6" w:space="0"/>
              <w:left w:val="single" w:color="auto" w:sz="12" w:space="0"/>
              <w:bottom w:val="single" w:color="auto" w:sz="6" w:space="0"/>
              <w:right w:val="single" w:color="auto" w:sz="6" w:space="0"/>
            </w:tcBorders>
            <w:vAlign w:val="center"/>
          </w:tcPr>
          <w:p>
            <w:pPr>
              <w:jc w:val="center"/>
              <w:rPr>
                <w:b/>
                <w:szCs w:val="21"/>
              </w:rPr>
            </w:pPr>
            <w:r>
              <w:rPr>
                <w:b/>
                <w:szCs w:val="21"/>
              </w:rPr>
              <w:t>印前设备</w:t>
            </w:r>
          </w:p>
        </w:tc>
        <w:tc>
          <w:tcPr>
            <w:tcW w:w="1444" w:type="dxa"/>
            <w:gridSpan w:val="2"/>
            <w:tcBorders>
              <w:top w:val="single" w:color="auto" w:sz="6" w:space="0"/>
              <w:left w:val="single" w:color="auto" w:sz="6" w:space="0"/>
              <w:bottom w:val="single" w:color="auto" w:sz="6" w:space="0"/>
              <w:right w:val="single" w:color="auto" w:sz="6" w:space="0"/>
            </w:tcBorders>
          </w:tcPr>
          <w:p>
            <w:pPr>
              <w:spacing w:line="360" w:lineRule="auto"/>
              <w:rPr>
                <w:szCs w:val="21"/>
              </w:rPr>
            </w:pPr>
          </w:p>
        </w:tc>
        <w:tc>
          <w:tcPr>
            <w:tcW w:w="1631" w:type="dxa"/>
            <w:tcBorders>
              <w:top w:val="single" w:color="auto" w:sz="6" w:space="0"/>
              <w:left w:val="single" w:color="auto" w:sz="6" w:space="0"/>
              <w:bottom w:val="single" w:color="auto" w:sz="6" w:space="0"/>
              <w:right w:val="single" w:color="auto" w:sz="6" w:space="0"/>
            </w:tcBorders>
          </w:tcPr>
          <w:p>
            <w:pPr>
              <w:spacing w:line="360" w:lineRule="auto"/>
              <w:rPr>
                <w:szCs w:val="21"/>
              </w:rPr>
            </w:pPr>
          </w:p>
        </w:tc>
        <w:tc>
          <w:tcPr>
            <w:tcW w:w="1579" w:type="dxa"/>
            <w:tcBorders>
              <w:top w:val="single" w:color="auto" w:sz="6" w:space="0"/>
              <w:left w:val="single" w:color="auto" w:sz="6" w:space="0"/>
              <w:bottom w:val="single" w:color="auto" w:sz="6" w:space="0"/>
              <w:right w:val="single" w:color="auto" w:sz="6" w:space="0"/>
            </w:tcBorders>
          </w:tcPr>
          <w:p>
            <w:pPr>
              <w:spacing w:line="360" w:lineRule="auto"/>
              <w:rPr>
                <w:szCs w:val="21"/>
              </w:rPr>
            </w:pPr>
          </w:p>
        </w:tc>
        <w:tc>
          <w:tcPr>
            <w:tcW w:w="728" w:type="dxa"/>
            <w:tcBorders>
              <w:top w:val="single" w:color="auto" w:sz="6" w:space="0"/>
              <w:left w:val="single" w:color="auto" w:sz="6" w:space="0"/>
              <w:bottom w:val="single" w:color="auto" w:sz="6" w:space="0"/>
              <w:right w:val="single" w:color="auto" w:sz="6" w:space="0"/>
            </w:tcBorders>
          </w:tcPr>
          <w:p>
            <w:pPr>
              <w:spacing w:line="360" w:lineRule="auto"/>
              <w:rPr>
                <w:szCs w:val="21"/>
              </w:rPr>
            </w:pPr>
          </w:p>
        </w:tc>
        <w:tc>
          <w:tcPr>
            <w:tcW w:w="1677" w:type="dxa"/>
            <w:tcBorders>
              <w:top w:val="single" w:color="auto" w:sz="6" w:space="0"/>
              <w:left w:val="single" w:color="auto" w:sz="6" w:space="0"/>
              <w:bottom w:val="single" w:color="auto" w:sz="6" w:space="0"/>
              <w:right w:val="single" w:color="auto" w:sz="6" w:space="0"/>
            </w:tcBorders>
          </w:tcPr>
          <w:p>
            <w:pPr>
              <w:spacing w:line="360" w:lineRule="auto"/>
              <w:rPr>
                <w:szCs w:val="21"/>
              </w:rPr>
            </w:pPr>
          </w:p>
        </w:tc>
        <w:tc>
          <w:tcPr>
            <w:tcW w:w="1764" w:type="dxa"/>
            <w:tcBorders>
              <w:top w:val="single" w:color="auto" w:sz="6" w:space="0"/>
              <w:left w:val="single" w:color="auto" w:sz="6" w:space="0"/>
              <w:bottom w:val="single" w:color="auto" w:sz="6" w:space="0"/>
              <w:right w:val="single" w:color="auto" w:sz="12" w:space="0"/>
            </w:tcBorders>
          </w:tcPr>
          <w:p>
            <w:pPr>
              <w:spacing w:line="360" w:lineRule="auto"/>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21" w:hRule="exact"/>
        </w:trPr>
        <w:tc>
          <w:tcPr>
            <w:tcW w:w="477"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b/>
                <w:szCs w:val="21"/>
              </w:rPr>
            </w:pPr>
          </w:p>
        </w:tc>
        <w:tc>
          <w:tcPr>
            <w:tcW w:w="1444" w:type="dxa"/>
            <w:gridSpan w:val="2"/>
            <w:tcBorders>
              <w:top w:val="single" w:color="auto" w:sz="6" w:space="0"/>
              <w:left w:val="single" w:color="auto" w:sz="6" w:space="0"/>
              <w:bottom w:val="single" w:color="auto" w:sz="6" w:space="0"/>
              <w:right w:val="single" w:color="auto" w:sz="6" w:space="0"/>
            </w:tcBorders>
          </w:tcPr>
          <w:p>
            <w:pPr>
              <w:spacing w:line="360" w:lineRule="auto"/>
              <w:rPr>
                <w:szCs w:val="21"/>
              </w:rPr>
            </w:pPr>
          </w:p>
        </w:tc>
        <w:tc>
          <w:tcPr>
            <w:tcW w:w="1631" w:type="dxa"/>
            <w:tcBorders>
              <w:top w:val="single" w:color="auto" w:sz="6" w:space="0"/>
              <w:left w:val="single" w:color="auto" w:sz="6" w:space="0"/>
              <w:bottom w:val="single" w:color="auto" w:sz="6" w:space="0"/>
              <w:right w:val="single" w:color="auto" w:sz="6" w:space="0"/>
            </w:tcBorders>
          </w:tcPr>
          <w:p>
            <w:pPr>
              <w:spacing w:line="360" w:lineRule="auto"/>
              <w:rPr>
                <w:szCs w:val="21"/>
              </w:rPr>
            </w:pPr>
          </w:p>
        </w:tc>
        <w:tc>
          <w:tcPr>
            <w:tcW w:w="1579" w:type="dxa"/>
            <w:tcBorders>
              <w:top w:val="single" w:color="auto" w:sz="6" w:space="0"/>
              <w:left w:val="single" w:color="auto" w:sz="6" w:space="0"/>
              <w:bottom w:val="single" w:color="auto" w:sz="6" w:space="0"/>
              <w:right w:val="single" w:color="auto" w:sz="6" w:space="0"/>
            </w:tcBorders>
          </w:tcPr>
          <w:p>
            <w:pPr>
              <w:spacing w:line="360" w:lineRule="auto"/>
              <w:rPr>
                <w:szCs w:val="21"/>
              </w:rPr>
            </w:pPr>
          </w:p>
        </w:tc>
        <w:tc>
          <w:tcPr>
            <w:tcW w:w="728" w:type="dxa"/>
            <w:tcBorders>
              <w:top w:val="single" w:color="auto" w:sz="6" w:space="0"/>
              <w:left w:val="single" w:color="auto" w:sz="6" w:space="0"/>
              <w:bottom w:val="single" w:color="auto" w:sz="6" w:space="0"/>
              <w:right w:val="single" w:color="auto" w:sz="6" w:space="0"/>
            </w:tcBorders>
          </w:tcPr>
          <w:p>
            <w:pPr>
              <w:spacing w:line="360" w:lineRule="auto"/>
              <w:rPr>
                <w:szCs w:val="21"/>
              </w:rPr>
            </w:pPr>
          </w:p>
        </w:tc>
        <w:tc>
          <w:tcPr>
            <w:tcW w:w="1677" w:type="dxa"/>
            <w:tcBorders>
              <w:top w:val="single" w:color="auto" w:sz="6" w:space="0"/>
              <w:left w:val="single" w:color="auto" w:sz="6" w:space="0"/>
              <w:bottom w:val="single" w:color="auto" w:sz="6" w:space="0"/>
              <w:right w:val="single" w:color="auto" w:sz="6" w:space="0"/>
            </w:tcBorders>
          </w:tcPr>
          <w:p>
            <w:pPr>
              <w:spacing w:line="360" w:lineRule="auto"/>
              <w:rPr>
                <w:szCs w:val="21"/>
              </w:rPr>
            </w:pPr>
          </w:p>
        </w:tc>
        <w:tc>
          <w:tcPr>
            <w:tcW w:w="1764" w:type="dxa"/>
            <w:tcBorders>
              <w:top w:val="single" w:color="auto" w:sz="6" w:space="0"/>
              <w:left w:val="single" w:color="auto" w:sz="6" w:space="0"/>
              <w:bottom w:val="single" w:color="auto" w:sz="6" w:space="0"/>
              <w:right w:val="single" w:color="auto" w:sz="12" w:space="0"/>
            </w:tcBorders>
          </w:tcPr>
          <w:p>
            <w:pPr>
              <w:spacing w:line="360" w:lineRule="auto"/>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21" w:hRule="exact"/>
        </w:trPr>
        <w:tc>
          <w:tcPr>
            <w:tcW w:w="477"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b/>
                <w:szCs w:val="21"/>
              </w:rPr>
            </w:pPr>
          </w:p>
        </w:tc>
        <w:tc>
          <w:tcPr>
            <w:tcW w:w="1444" w:type="dxa"/>
            <w:gridSpan w:val="2"/>
            <w:tcBorders>
              <w:top w:val="single" w:color="auto" w:sz="6" w:space="0"/>
              <w:left w:val="single" w:color="auto" w:sz="6" w:space="0"/>
              <w:bottom w:val="single" w:color="auto" w:sz="6" w:space="0"/>
              <w:right w:val="single" w:color="auto" w:sz="6" w:space="0"/>
            </w:tcBorders>
          </w:tcPr>
          <w:p>
            <w:pPr>
              <w:spacing w:line="360" w:lineRule="auto"/>
              <w:rPr>
                <w:szCs w:val="21"/>
              </w:rPr>
            </w:pPr>
          </w:p>
        </w:tc>
        <w:tc>
          <w:tcPr>
            <w:tcW w:w="1631" w:type="dxa"/>
            <w:tcBorders>
              <w:top w:val="single" w:color="auto" w:sz="6" w:space="0"/>
              <w:left w:val="single" w:color="auto" w:sz="6" w:space="0"/>
              <w:bottom w:val="single" w:color="auto" w:sz="6" w:space="0"/>
              <w:right w:val="single" w:color="auto" w:sz="6" w:space="0"/>
            </w:tcBorders>
          </w:tcPr>
          <w:p>
            <w:pPr>
              <w:spacing w:line="360" w:lineRule="auto"/>
              <w:rPr>
                <w:szCs w:val="21"/>
              </w:rPr>
            </w:pPr>
          </w:p>
        </w:tc>
        <w:tc>
          <w:tcPr>
            <w:tcW w:w="1579" w:type="dxa"/>
            <w:tcBorders>
              <w:top w:val="single" w:color="auto" w:sz="6" w:space="0"/>
              <w:left w:val="single" w:color="auto" w:sz="6" w:space="0"/>
              <w:bottom w:val="single" w:color="auto" w:sz="6" w:space="0"/>
              <w:right w:val="single" w:color="auto" w:sz="6" w:space="0"/>
            </w:tcBorders>
          </w:tcPr>
          <w:p>
            <w:pPr>
              <w:spacing w:line="360" w:lineRule="auto"/>
              <w:rPr>
                <w:szCs w:val="21"/>
              </w:rPr>
            </w:pPr>
          </w:p>
        </w:tc>
        <w:tc>
          <w:tcPr>
            <w:tcW w:w="728" w:type="dxa"/>
            <w:tcBorders>
              <w:top w:val="single" w:color="auto" w:sz="6" w:space="0"/>
              <w:left w:val="single" w:color="auto" w:sz="6" w:space="0"/>
              <w:bottom w:val="single" w:color="auto" w:sz="6" w:space="0"/>
              <w:right w:val="single" w:color="auto" w:sz="6" w:space="0"/>
            </w:tcBorders>
          </w:tcPr>
          <w:p>
            <w:pPr>
              <w:spacing w:line="360" w:lineRule="auto"/>
              <w:rPr>
                <w:szCs w:val="21"/>
              </w:rPr>
            </w:pPr>
          </w:p>
        </w:tc>
        <w:tc>
          <w:tcPr>
            <w:tcW w:w="1677" w:type="dxa"/>
            <w:tcBorders>
              <w:top w:val="single" w:color="auto" w:sz="6" w:space="0"/>
              <w:left w:val="single" w:color="auto" w:sz="6" w:space="0"/>
              <w:bottom w:val="single" w:color="auto" w:sz="6" w:space="0"/>
              <w:right w:val="single" w:color="auto" w:sz="6" w:space="0"/>
            </w:tcBorders>
          </w:tcPr>
          <w:p>
            <w:pPr>
              <w:spacing w:line="360" w:lineRule="auto"/>
              <w:rPr>
                <w:szCs w:val="21"/>
              </w:rPr>
            </w:pPr>
          </w:p>
        </w:tc>
        <w:tc>
          <w:tcPr>
            <w:tcW w:w="1764" w:type="dxa"/>
            <w:tcBorders>
              <w:top w:val="single" w:color="auto" w:sz="6" w:space="0"/>
              <w:left w:val="single" w:color="auto" w:sz="6" w:space="0"/>
              <w:bottom w:val="single" w:color="auto" w:sz="6" w:space="0"/>
              <w:right w:val="single" w:color="auto" w:sz="12" w:space="0"/>
            </w:tcBorders>
          </w:tcPr>
          <w:p>
            <w:pPr>
              <w:spacing w:line="360" w:lineRule="auto"/>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21" w:hRule="exact"/>
        </w:trPr>
        <w:tc>
          <w:tcPr>
            <w:tcW w:w="477"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b/>
                <w:szCs w:val="21"/>
              </w:rPr>
            </w:pPr>
          </w:p>
        </w:tc>
        <w:tc>
          <w:tcPr>
            <w:tcW w:w="1444" w:type="dxa"/>
            <w:gridSpan w:val="2"/>
            <w:tcBorders>
              <w:top w:val="single" w:color="auto" w:sz="6" w:space="0"/>
              <w:left w:val="single" w:color="auto" w:sz="6" w:space="0"/>
              <w:bottom w:val="single" w:color="auto" w:sz="6" w:space="0"/>
              <w:right w:val="single" w:color="auto" w:sz="6" w:space="0"/>
            </w:tcBorders>
          </w:tcPr>
          <w:p>
            <w:pPr>
              <w:spacing w:line="360" w:lineRule="auto"/>
              <w:rPr>
                <w:szCs w:val="21"/>
              </w:rPr>
            </w:pPr>
          </w:p>
        </w:tc>
        <w:tc>
          <w:tcPr>
            <w:tcW w:w="1631" w:type="dxa"/>
            <w:tcBorders>
              <w:top w:val="single" w:color="auto" w:sz="6" w:space="0"/>
              <w:left w:val="single" w:color="auto" w:sz="6" w:space="0"/>
              <w:bottom w:val="single" w:color="auto" w:sz="6" w:space="0"/>
              <w:right w:val="single" w:color="auto" w:sz="6" w:space="0"/>
            </w:tcBorders>
          </w:tcPr>
          <w:p>
            <w:pPr>
              <w:spacing w:line="360" w:lineRule="auto"/>
              <w:rPr>
                <w:szCs w:val="21"/>
              </w:rPr>
            </w:pPr>
          </w:p>
        </w:tc>
        <w:tc>
          <w:tcPr>
            <w:tcW w:w="1579" w:type="dxa"/>
            <w:tcBorders>
              <w:top w:val="single" w:color="auto" w:sz="6" w:space="0"/>
              <w:left w:val="single" w:color="auto" w:sz="6" w:space="0"/>
              <w:bottom w:val="single" w:color="auto" w:sz="6" w:space="0"/>
              <w:right w:val="single" w:color="auto" w:sz="6" w:space="0"/>
            </w:tcBorders>
          </w:tcPr>
          <w:p>
            <w:pPr>
              <w:spacing w:line="360" w:lineRule="auto"/>
              <w:rPr>
                <w:szCs w:val="21"/>
              </w:rPr>
            </w:pPr>
          </w:p>
        </w:tc>
        <w:tc>
          <w:tcPr>
            <w:tcW w:w="728" w:type="dxa"/>
            <w:tcBorders>
              <w:top w:val="single" w:color="auto" w:sz="6" w:space="0"/>
              <w:left w:val="single" w:color="auto" w:sz="6" w:space="0"/>
              <w:bottom w:val="single" w:color="auto" w:sz="6" w:space="0"/>
              <w:right w:val="single" w:color="auto" w:sz="6" w:space="0"/>
            </w:tcBorders>
          </w:tcPr>
          <w:p>
            <w:pPr>
              <w:spacing w:line="360" w:lineRule="auto"/>
              <w:rPr>
                <w:szCs w:val="21"/>
              </w:rPr>
            </w:pPr>
          </w:p>
        </w:tc>
        <w:tc>
          <w:tcPr>
            <w:tcW w:w="1677" w:type="dxa"/>
            <w:tcBorders>
              <w:top w:val="single" w:color="auto" w:sz="6" w:space="0"/>
              <w:left w:val="single" w:color="auto" w:sz="6" w:space="0"/>
              <w:bottom w:val="single" w:color="auto" w:sz="6" w:space="0"/>
              <w:right w:val="single" w:color="auto" w:sz="6" w:space="0"/>
            </w:tcBorders>
          </w:tcPr>
          <w:p>
            <w:pPr>
              <w:spacing w:line="360" w:lineRule="auto"/>
              <w:rPr>
                <w:szCs w:val="21"/>
              </w:rPr>
            </w:pPr>
          </w:p>
        </w:tc>
        <w:tc>
          <w:tcPr>
            <w:tcW w:w="1764" w:type="dxa"/>
            <w:tcBorders>
              <w:top w:val="single" w:color="auto" w:sz="6" w:space="0"/>
              <w:left w:val="single" w:color="auto" w:sz="6" w:space="0"/>
              <w:bottom w:val="single" w:color="auto" w:sz="6" w:space="0"/>
              <w:right w:val="single" w:color="auto" w:sz="12" w:space="0"/>
            </w:tcBorders>
          </w:tcPr>
          <w:p>
            <w:pPr>
              <w:spacing w:line="360" w:lineRule="auto"/>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rPr>
          <w:trHeight w:val="521" w:hRule="exact"/>
        </w:trPr>
        <w:tc>
          <w:tcPr>
            <w:tcW w:w="477" w:type="dxa"/>
            <w:vMerge w:val="restart"/>
            <w:tcBorders>
              <w:top w:val="single" w:color="auto" w:sz="6" w:space="0"/>
              <w:left w:val="single" w:color="auto" w:sz="12" w:space="0"/>
              <w:right w:val="single" w:color="auto" w:sz="6" w:space="0"/>
            </w:tcBorders>
            <w:vAlign w:val="center"/>
          </w:tcPr>
          <w:p>
            <w:pPr>
              <w:jc w:val="center"/>
              <w:rPr>
                <w:b/>
                <w:szCs w:val="21"/>
              </w:rPr>
            </w:pPr>
            <w:r>
              <w:rPr>
                <w:b/>
                <w:szCs w:val="21"/>
              </w:rPr>
              <w:t>印刷设备</w:t>
            </w:r>
          </w:p>
        </w:tc>
        <w:tc>
          <w:tcPr>
            <w:tcW w:w="479" w:type="dxa"/>
            <w:vMerge w:val="restart"/>
            <w:tcBorders>
              <w:top w:val="single" w:color="auto" w:sz="6" w:space="0"/>
              <w:left w:val="single" w:color="auto" w:sz="6" w:space="0"/>
              <w:right w:val="single" w:color="auto" w:sz="6" w:space="0"/>
            </w:tcBorders>
            <w:vAlign w:val="center"/>
          </w:tcPr>
          <w:p>
            <w:pPr>
              <w:rPr>
                <w:b/>
                <w:szCs w:val="21"/>
              </w:rPr>
            </w:pPr>
            <w:r>
              <w:rPr>
                <w:b/>
                <w:szCs w:val="21"/>
              </w:rPr>
              <w:t>黑白</w:t>
            </w:r>
            <w:r>
              <w:rPr>
                <w:rFonts w:hint="eastAsia"/>
                <w:b/>
                <w:szCs w:val="21"/>
              </w:rPr>
              <w:t>印刷</w:t>
            </w:r>
            <w:r>
              <w:rPr>
                <w:b/>
                <w:szCs w:val="21"/>
              </w:rPr>
              <w:t>机</w:t>
            </w:r>
          </w:p>
          <w:p>
            <w:pPr>
              <w:jc w:val="center"/>
              <w:rPr>
                <w:b/>
                <w:szCs w:val="21"/>
              </w:rPr>
            </w:pPr>
          </w:p>
          <w:p>
            <w:pPr>
              <w:jc w:val="center"/>
              <w:rPr>
                <w:b/>
                <w:szCs w:val="21"/>
              </w:rPr>
            </w:pPr>
          </w:p>
          <w:p>
            <w:pPr>
              <w:jc w:val="center"/>
              <w:rPr>
                <w:b/>
                <w:szCs w:val="21"/>
              </w:rPr>
            </w:pPr>
            <w:r>
              <w:rPr>
                <w:b/>
                <w:szCs w:val="21"/>
              </w:rPr>
              <w:t>彩色机</w:t>
            </w:r>
          </w:p>
        </w:tc>
        <w:tc>
          <w:tcPr>
            <w:tcW w:w="965" w:type="dxa"/>
            <w:tcBorders>
              <w:top w:val="single" w:color="auto" w:sz="6" w:space="0"/>
              <w:left w:val="single" w:color="auto" w:sz="6" w:space="0"/>
              <w:bottom w:val="single" w:color="auto" w:sz="6" w:space="0"/>
              <w:right w:val="single" w:color="auto" w:sz="6" w:space="0"/>
            </w:tcBorders>
          </w:tcPr>
          <w:p>
            <w:pPr>
              <w:spacing w:line="360" w:lineRule="auto"/>
              <w:rPr>
                <w:szCs w:val="21"/>
              </w:rPr>
            </w:pPr>
          </w:p>
        </w:tc>
        <w:tc>
          <w:tcPr>
            <w:tcW w:w="1631" w:type="dxa"/>
            <w:tcBorders>
              <w:top w:val="single" w:color="auto" w:sz="6" w:space="0"/>
              <w:left w:val="single" w:color="auto" w:sz="6" w:space="0"/>
              <w:bottom w:val="single" w:color="auto" w:sz="4" w:space="0"/>
              <w:right w:val="single" w:color="auto" w:sz="6" w:space="0"/>
            </w:tcBorders>
          </w:tcPr>
          <w:p>
            <w:pPr>
              <w:spacing w:line="360" w:lineRule="auto"/>
              <w:rPr>
                <w:szCs w:val="21"/>
              </w:rPr>
            </w:pPr>
          </w:p>
        </w:tc>
        <w:tc>
          <w:tcPr>
            <w:tcW w:w="1579" w:type="dxa"/>
            <w:tcBorders>
              <w:top w:val="single" w:color="auto" w:sz="6" w:space="0"/>
              <w:left w:val="single" w:color="auto" w:sz="6" w:space="0"/>
              <w:bottom w:val="single" w:color="auto" w:sz="4" w:space="0"/>
              <w:right w:val="single" w:color="auto" w:sz="6" w:space="0"/>
            </w:tcBorders>
          </w:tcPr>
          <w:p>
            <w:pPr>
              <w:spacing w:line="360" w:lineRule="auto"/>
              <w:rPr>
                <w:szCs w:val="21"/>
              </w:rPr>
            </w:pPr>
          </w:p>
        </w:tc>
        <w:tc>
          <w:tcPr>
            <w:tcW w:w="728" w:type="dxa"/>
            <w:tcBorders>
              <w:top w:val="single" w:color="auto" w:sz="6" w:space="0"/>
              <w:left w:val="single" w:color="auto" w:sz="6" w:space="0"/>
              <w:bottom w:val="single" w:color="auto" w:sz="4" w:space="0"/>
              <w:right w:val="single" w:color="auto" w:sz="6" w:space="0"/>
            </w:tcBorders>
          </w:tcPr>
          <w:p>
            <w:pPr>
              <w:spacing w:line="360" w:lineRule="auto"/>
              <w:rPr>
                <w:szCs w:val="21"/>
              </w:rPr>
            </w:pPr>
          </w:p>
        </w:tc>
        <w:tc>
          <w:tcPr>
            <w:tcW w:w="1677" w:type="dxa"/>
            <w:tcBorders>
              <w:top w:val="single" w:color="auto" w:sz="6" w:space="0"/>
              <w:left w:val="single" w:color="auto" w:sz="6" w:space="0"/>
              <w:bottom w:val="single" w:color="auto" w:sz="4" w:space="0"/>
              <w:right w:val="single" w:color="auto" w:sz="6" w:space="0"/>
            </w:tcBorders>
          </w:tcPr>
          <w:p>
            <w:pPr>
              <w:spacing w:line="360" w:lineRule="auto"/>
              <w:rPr>
                <w:szCs w:val="21"/>
              </w:rPr>
            </w:pPr>
          </w:p>
        </w:tc>
        <w:tc>
          <w:tcPr>
            <w:tcW w:w="1764" w:type="dxa"/>
            <w:tcBorders>
              <w:top w:val="single" w:color="auto" w:sz="6" w:space="0"/>
              <w:left w:val="single" w:color="auto" w:sz="6" w:space="0"/>
              <w:bottom w:val="single" w:color="auto" w:sz="4" w:space="0"/>
              <w:right w:val="single" w:color="auto" w:sz="12" w:space="0"/>
            </w:tcBorders>
          </w:tcPr>
          <w:p>
            <w:pPr>
              <w:spacing w:line="360" w:lineRule="auto"/>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21" w:hRule="exact"/>
        </w:trPr>
        <w:tc>
          <w:tcPr>
            <w:tcW w:w="477" w:type="dxa"/>
            <w:vMerge w:val="continue"/>
            <w:tcBorders>
              <w:left w:val="single" w:color="auto" w:sz="12" w:space="0"/>
              <w:right w:val="single" w:color="auto" w:sz="6" w:space="0"/>
            </w:tcBorders>
            <w:vAlign w:val="center"/>
          </w:tcPr>
          <w:p>
            <w:pPr>
              <w:jc w:val="center"/>
              <w:rPr>
                <w:b/>
                <w:szCs w:val="21"/>
              </w:rPr>
            </w:pPr>
          </w:p>
        </w:tc>
        <w:tc>
          <w:tcPr>
            <w:tcW w:w="479" w:type="dxa"/>
            <w:vMerge w:val="continue"/>
            <w:tcBorders>
              <w:left w:val="single" w:color="auto" w:sz="6" w:space="0"/>
              <w:right w:val="single" w:color="auto" w:sz="6" w:space="0"/>
            </w:tcBorders>
            <w:vAlign w:val="center"/>
          </w:tcPr>
          <w:p>
            <w:pPr>
              <w:jc w:val="center"/>
              <w:rPr>
                <w:b/>
                <w:szCs w:val="21"/>
              </w:rPr>
            </w:pPr>
          </w:p>
        </w:tc>
        <w:tc>
          <w:tcPr>
            <w:tcW w:w="965" w:type="dxa"/>
            <w:tcBorders>
              <w:top w:val="single" w:color="auto" w:sz="6" w:space="0"/>
              <w:left w:val="single" w:color="auto" w:sz="6" w:space="0"/>
              <w:bottom w:val="single" w:color="auto" w:sz="6" w:space="0"/>
              <w:right w:val="single" w:color="auto" w:sz="6" w:space="0"/>
            </w:tcBorders>
          </w:tcPr>
          <w:p>
            <w:pPr>
              <w:spacing w:line="360" w:lineRule="auto"/>
              <w:rPr>
                <w:szCs w:val="21"/>
              </w:rPr>
            </w:pPr>
          </w:p>
        </w:tc>
        <w:tc>
          <w:tcPr>
            <w:tcW w:w="1631" w:type="dxa"/>
            <w:tcBorders>
              <w:top w:val="single" w:color="auto" w:sz="6" w:space="0"/>
              <w:left w:val="single" w:color="auto" w:sz="6" w:space="0"/>
              <w:bottom w:val="single" w:color="auto" w:sz="4" w:space="0"/>
              <w:right w:val="single" w:color="auto" w:sz="6" w:space="0"/>
            </w:tcBorders>
          </w:tcPr>
          <w:p>
            <w:pPr>
              <w:spacing w:line="360" w:lineRule="auto"/>
              <w:rPr>
                <w:szCs w:val="21"/>
              </w:rPr>
            </w:pPr>
          </w:p>
        </w:tc>
        <w:tc>
          <w:tcPr>
            <w:tcW w:w="1579" w:type="dxa"/>
            <w:tcBorders>
              <w:top w:val="single" w:color="auto" w:sz="6" w:space="0"/>
              <w:left w:val="single" w:color="auto" w:sz="6" w:space="0"/>
              <w:bottom w:val="single" w:color="auto" w:sz="4" w:space="0"/>
              <w:right w:val="single" w:color="auto" w:sz="6" w:space="0"/>
            </w:tcBorders>
          </w:tcPr>
          <w:p>
            <w:pPr>
              <w:spacing w:line="360" w:lineRule="auto"/>
              <w:rPr>
                <w:szCs w:val="21"/>
              </w:rPr>
            </w:pPr>
          </w:p>
        </w:tc>
        <w:tc>
          <w:tcPr>
            <w:tcW w:w="728" w:type="dxa"/>
            <w:tcBorders>
              <w:top w:val="single" w:color="auto" w:sz="6" w:space="0"/>
              <w:left w:val="single" w:color="auto" w:sz="6" w:space="0"/>
              <w:bottom w:val="single" w:color="auto" w:sz="4" w:space="0"/>
              <w:right w:val="single" w:color="auto" w:sz="6" w:space="0"/>
            </w:tcBorders>
          </w:tcPr>
          <w:p>
            <w:pPr>
              <w:spacing w:line="360" w:lineRule="auto"/>
              <w:rPr>
                <w:szCs w:val="21"/>
              </w:rPr>
            </w:pPr>
          </w:p>
        </w:tc>
        <w:tc>
          <w:tcPr>
            <w:tcW w:w="1677" w:type="dxa"/>
            <w:tcBorders>
              <w:top w:val="single" w:color="auto" w:sz="6" w:space="0"/>
              <w:left w:val="single" w:color="auto" w:sz="6" w:space="0"/>
              <w:bottom w:val="single" w:color="auto" w:sz="4" w:space="0"/>
              <w:right w:val="single" w:color="auto" w:sz="6" w:space="0"/>
            </w:tcBorders>
          </w:tcPr>
          <w:p>
            <w:pPr>
              <w:spacing w:line="360" w:lineRule="auto"/>
              <w:rPr>
                <w:szCs w:val="21"/>
              </w:rPr>
            </w:pPr>
          </w:p>
        </w:tc>
        <w:tc>
          <w:tcPr>
            <w:tcW w:w="1764" w:type="dxa"/>
            <w:tcBorders>
              <w:top w:val="single" w:color="auto" w:sz="6" w:space="0"/>
              <w:left w:val="single" w:color="auto" w:sz="6" w:space="0"/>
              <w:bottom w:val="single" w:color="auto" w:sz="4" w:space="0"/>
              <w:right w:val="single" w:color="auto" w:sz="12" w:space="0"/>
            </w:tcBorders>
          </w:tcPr>
          <w:p>
            <w:pPr>
              <w:spacing w:line="360" w:lineRule="auto"/>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21" w:hRule="exact"/>
        </w:trPr>
        <w:tc>
          <w:tcPr>
            <w:tcW w:w="477" w:type="dxa"/>
            <w:vMerge w:val="continue"/>
            <w:tcBorders>
              <w:left w:val="single" w:color="auto" w:sz="12" w:space="0"/>
              <w:right w:val="single" w:color="auto" w:sz="6" w:space="0"/>
            </w:tcBorders>
            <w:vAlign w:val="center"/>
          </w:tcPr>
          <w:p>
            <w:pPr>
              <w:widowControl/>
              <w:jc w:val="left"/>
              <w:rPr>
                <w:b/>
                <w:szCs w:val="21"/>
              </w:rPr>
            </w:pPr>
          </w:p>
        </w:tc>
        <w:tc>
          <w:tcPr>
            <w:tcW w:w="479" w:type="dxa"/>
            <w:vMerge w:val="continue"/>
            <w:tcBorders>
              <w:left w:val="single" w:color="auto" w:sz="6" w:space="0"/>
              <w:right w:val="single" w:color="auto" w:sz="6" w:space="0"/>
            </w:tcBorders>
            <w:vAlign w:val="center"/>
          </w:tcPr>
          <w:p>
            <w:pPr>
              <w:widowControl/>
              <w:jc w:val="center"/>
              <w:rPr>
                <w:b/>
                <w:szCs w:val="21"/>
              </w:rPr>
            </w:pPr>
          </w:p>
        </w:tc>
        <w:tc>
          <w:tcPr>
            <w:tcW w:w="965" w:type="dxa"/>
            <w:tcBorders>
              <w:top w:val="single" w:color="auto" w:sz="6" w:space="0"/>
              <w:left w:val="single" w:color="auto" w:sz="6" w:space="0"/>
              <w:bottom w:val="single" w:color="auto" w:sz="6" w:space="0"/>
              <w:right w:val="single" w:color="auto" w:sz="6" w:space="0"/>
            </w:tcBorders>
          </w:tcPr>
          <w:p>
            <w:pPr>
              <w:spacing w:line="360" w:lineRule="auto"/>
              <w:rPr>
                <w:szCs w:val="21"/>
              </w:rPr>
            </w:pPr>
          </w:p>
        </w:tc>
        <w:tc>
          <w:tcPr>
            <w:tcW w:w="1631" w:type="dxa"/>
            <w:tcBorders>
              <w:top w:val="single" w:color="auto" w:sz="6" w:space="0"/>
              <w:left w:val="single" w:color="auto" w:sz="6" w:space="0"/>
              <w:bottom w:val="single" w:color="auto" w:sz="4" w:space="0"/>
              <w:right w:val="single" w:color="auto" w:sz="6" w:space="0"/>
            </w:tcBorders>
          </w:tcPr>
          <w:p>
            <w:pPr>
              <w:spacing w:line="360" w:lineRule="auto"/>
              <w:rPr>
                <w:szCs w:val="21"/>
              </w:rPr>
            </w:pPr>
          </w:p>
        </w:tc>
        <w:tc>
          <w:tcPr>
            <w:tcW w:w="1579" w:type="dxa"/>
            <w:tcBorders>
              <w:top w:val="single" w:color="auto" w:sz="6" w:space="0"/>
              <w:left w:val="single" w:color="auto" w:sz="6" w:space="0"/>
              <w:bottom w:val="single" w:color="auto" w:sz="4" w:space="0"/>
              <w:right w:val="single" w:color="auto" w:sz="6" w:space="0"/>
            </w:tcBorders>
          </w:tcPr>
          <w:p>
            <w:pPr>
              <w:spacing w:line="360" w:lineRule="auto"/>
              <w:rPr>
                <w:szCs w:val="21"/>
              </w:rPr>
            </w:pPr>
          </w:p>
        </w:tc>
        <w:tc>
          <w:tcPr>
            <w:tcW w:w="728" w:type="dxa"/>
            <w:tcBorders>
              <w:top w:val="single" w:color="auto" w:sz="6" w:space="0"/>
              <w:left w:val="single" w:color="auto" w:sz="6" w:space="0"/>
              <w:bottom w:val="single" w:color="auto" w:sz="4" w:space="0"/>
              <w:right w:val="single" w:color="auto" w:sz="6" w:space="0"/>
            </w:tcBorders>
          </w:tcPr>
          <w:p>
            <w:pPr>
              <w:spacing w:line="360" w:lineRule="auto"/>
              <w:rPr>
                <w:szCs w:val="21"/>
              </w:rPr>
            </w:pPr>
          </w:p>
        </w:tc>
        <w:tc>
          <w:tcPr>
            <w:tcW w:w="1677" w:type="dxa"/>
            <w:tcBorders>
              <w:top w:val="single" w:color="auto" w:sz="6" w:space="0"/>
              <w:left w:val="single" w:color="auto" w:sz="6" w:space="0"/>
              <w:bottom w:val="single" w:color="auto" w:sz="4" w:space="0"/>
              <w:right w:val="single" w:color="auto" w:sz="6" w:space="0"/>
            </w:tcBorders>
          </w:tcPr>
          <w:p>
            <w:pPr>
              <w:spacing w:line="360" w:lineRule="auto"/>
              <w:rPr>
                <w:szCs w:val="21"/>
              </w:rPr>
            </w:pPr>
          </w:p>
        </w:tc>
        <w:tc>
          <w:tcPr>
            <w:tcW w:w="1764" w:type="dxa"/>
            <w:tcBorders>
              <w:top w:val="single" w:color="auto" w:sz="6" w:space="0"/>
              <w:left w:val="single" w:color="auto" w:sz="6" w:space="0"/>
              <w:bottom w:val="single" w:color="auto" w:sz="4" w:space="0"/>
              <w:right w:val="single" w:color="auto" w:sz="12" w:space="0"/>
            </w:tcBorders>
          </w:tcPr>
          <w:p>
            <w:pPr>
              <w:spacing w:line="360" w:lineRule="auto"/>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21" w:hRule="exact"/>
        </w:trPr>
        <w:tc>
          <w:tcPr>
            <w:tcW w:w="477" w:type="dxa"/>
            <w:vMerge w:val="continue"/>
            <w:tcBorders>
              <w:left w:val="single" w:color="auto" w:sz="12" w:space="0"/>
              <w:right w:val="single" w:color="auto" w:sz="6" w:space="0"/>
            </w:tcBorders>
            <w:vAlign w:val="center"/>
          </w:tcPr>
          <w:p>
            <w:pPr>
              <w:widowControl/>
              <w:jc w:val="left"/>
              <w:rPr>
                <w:b/>
                <w:szCs w:val="21"/>
              </w:rPr>
            </w:pPr>
          </w:p>
        </w:tc>
        <w:tc>
          <w:tcPr>
            <w:tcW w:w="479" w:type="dxa"/>
            <w:vMerge w:val="restart"/>
            <w:tcBorders>
              <w:left w:val="single" w:color="auto" w:sz="6" w:space="0"/>
              <w:right w:val="single" w:color="auto" w:sz="6" w:space="0"/>
            </w:tcBorders>
            <w:vAlign w:val="center"/>
          </w:tcPr>
          <w:p>
            <w:pPr>
              <w:widowControl/>
              <w:jc w:val="center"/>
              <w:rPr>
                <w:b/>
                <w:szCs w:val="21"/>
              </w:rPr>
            </w:pPr>
            <w:r>
              <w:rPr>
                <w:rFonts w:hint="eastAsia"/>
                <w:b/>
                <w:szCs w:val="21"/>
              </w:rPr>
              <w:t>双色印刷</w:t>
            </w:r>
            <w:r>
              <w:rPr>
                <w:b/>
                <w:szCs w:val="21"/>
              </w:rPr>
              <w:t>机</w:t>
            </w:r>
          </w:p>
        </w:tc>
        <w:tc>
          <w:tcPr>
            <w:tcW w:w="965" w:type="dxa"/>
            <w:tcBorders>
              <w:top w:val="single" w:color="auto" w:sz="6" w:space="0"/>
              <w:left w:val="single" w:color="auto" w:sz="6" w:space="0"/>
              <w:bottom w:val="single" w:color="auto" w:sz="6" w:space="0"/>
              <w:right w:val="single" w:color="auto" w:sz="6" w:space="0"/>
            </w:tcBorders>
          </w:tcPr>
          <w:p>
            <w:pPr>
              <w:spacing w:line="360" w:lineRule="auto"/>
              <w:rPr>
                <w:szCs w:val="21"/>
              </w:rPr>
            </w:pPr>
          </w:p>
        </w:tc>
        <w:tc>
          <w:tcPr>
            <w:tcW w:w="1631" w:type="dxa"/>
            <w:tcBorders>
              <w:top w:val="single" w:color="auto" w:sz="6" w:space="0"/>
              <w:left w:val="single" w:color="auto" w:sz="6" w:space="0"/>
              <w:bottom w:val="single" w:color="auto" w:sz="4" w:space="0"/>
              <w:right w:val="single" w:color="auto" w:sz="6" w:space="0"/>
            </w:tcBorders>
          </w:tcPr>
          <w:p>
            <w:pPr>
              <w:spacing w:line="360" w:lineRule="auto"/>
              <w:rPr>
                <w:szCs w:val="21"/>
              </w:rPr>
            </w:pPr>
          </w:p>
        </w:tc>
        <w:tc>
          <w:tcPr>
            <w:tcW w:w="1579" w:type="dxa"/>
            <w:tcBorders>
              <w:top w:val="single" w:color="auto" w:sz="6" w:space="0"/>
              <w:left w:val="single" w:color="auto" w:sz="6" w:space="0"/>
              <w:bottom w:val="single" w:color="auto" w:sz="4" w:space="0"/>
              <w:right w:val="single" w:color="auto" w:sz="6" w:space="0"/>
            </w:tcBorders>
          </w:tcPr>
          <w:p>
            <w:pPr>
              <w:spacing w:line="360" w:lineRule="auto"/>
              <w:rPr>
                <w:szCs w:val="21"/>
              </w:rPr>
            </w:pPr>
          </w:p>
        </w:tc>
        <w:tc>
          <w:tcPr>
            <w:tcW w:w="728" w:type="dxa"/>
            <w:tcBorders>
              <w:top w:val="single" w:color="auto" w:sz="6" w:space="0"/>
              <w:left w:val="single" w:color="auto" w:sz="6" w:space="0"/>
              <w:bottom w:val="single" w:color="auto" w:sz="4" w:space="0"/>
              <w:right w:val="single" w:color="auto" w:sz="6" w:space="0"/>
            </w:tcBorders>
          </w:tcPr>
          <w:p>
            <w:pPr>
              <w:spacing w:line="360" w:lineRule="auto"/>
              <w:rPr>
                <w:szCs w:val="21"/>
              </w:rPr>
            </w:pPr>
          </w:p>
        </w:tc>
        <w:tc>
          <w:tcPr>
            <w:tcW w:w="1677" w:type="dxa"/>
            <w:tcBorders>
              <w:top w:val="single" w:color="auto" w:sz="6" w:space="0"/>
              <w:left w:val="single" w:color="auto" w:sz="6" w:space="0"/>
              <w:bottom w:val="single" w:color="auto" w:sz="4" w:space="0"/>
              <w:right w:val="single" w:color="auto" w:sz="6" w:space="0"/>
            </w:tcBorders>
          </w:tcPr>
          <w:p>
            <w:pPr>
              <w:spacing w:line="360" w:lineRule="auto"/>
              <w:rPr>
                <w:szCs w:val="21"/>
              </w:rPr>
            </w:pPr>
          </w:p>
        </w:tc>
        <w:tc>
          <w:tcPr>
            <w:tcW w:w="1764" w:type="dxa"/>
            <w:tcBorders>
              <w:top w:val="single" w:color="auto" w:sz="6" w:space="0"/>
              <w:left w:val="single" w:color="auto" w:sz="6" w:space="0"/>
              <w:bottom w:val="single" w:color="auto" w:sz="4" w:space="0"/>
              <w:right w:val="single" w:color="auto" w:sz="12" w:space="0"/>
            </w:tcBorders>
          </w:tcPr>
          <w:p>
            <w:pPr>
              <w:spacing w:line="360" w:lineRule="auto"/>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21" w:hRule="exact"/>
        </w:trPr>
        <w:tc>
          <w:tcPr>
            <w:tcW w:w="477" w:type="dxa"/>
            <w:vMerge w:val="continue"/>
            <w:tcBorders>
              <w:left w:val="single" w:color="auto" w:sz="12" w:space="0"/>
              <w:right w:val="single" w:color="auto" w:sz="6" w:space="0"/>
            </w:tcBorders>
            <w:vAlign w:val="center"/>
          </w:tcPr>
          <w:p>
            <w:pPr>
              <w:widowControl/>
              <w:jc w:val="left"/>
              <w:rPr>
                <w:b/>
                <w:szCs w:val="21"/>
              </w:rPr>
            </w:pPr>
          </w:p>
        </w:tc>
        <w:tc>
          <w:tcPr>
            <w:tcW w:w="479" w:type="dxa"/>
            <w:vMerge w:val="continue"/>
            <w:tcBorders>
              <w:left w:val="single" w:color="auto" w:sz="6" w:space="0"/>
              <w:right w:val="single" w:color="auto" w:sz="6" w:space="0"/>
            </w:tcBorders>
            <w:vAlign w:val="center"/>
          </w:tcPr>
          <w:p>
            <w:pPr>
              <w:widowControl/>
              <w:jc w:val="center"/>
              <w:rPr>
                <w:b/>
                <w:szCs w:val="21"/>
              </w:rPr>
            </w:pPr>
          </w:p>
        </w:tc>
        <w:tc>
          <w:tcPr>
            <w:tcW w:w="965" w:type="dxa"/>
            <w:tcBorders>
              <w:top w:val="single" w:color="auto" w:sz="6" w:space="0"/>
              <w:left w:val="single" w:color="auto" w:sz="6" w:space="0"/>
              <w:bottom w:val="single" w:color="auto" w:sz="6" w:space="0"/>
              <w:right w:val="single" w:color="auto" w:sz="6" w:space="0"/>
            </w:tcBorders>
          </w:tcPr>
          <w:p>
            <w:pPr>
              <w:spacing w:line="360" w:lineRule="auto"/>
              <w:rPr>
                <w:szCs w:val="21"/>
              </w:rPr>
            </w:pPr>
          </w:p>
        </w:tc>
        <w:tc>
          <w:tcPr>
            <w:tcW w:w="1631" w:type="dxa"/>
            <w:tcBorders>
              <w:top w:val="single" w:color="auto" w:sz="4" w:space="0"/>
              <w:left w:val="single" w:color="auto" w:sz="6" w:space="0"/>
              <w:bottom w:val="single" w:color="auto" w:sz="4" w:space="0"/>
              <w:right w:val="single" w:color="auto" w:sz="6" w:space="0"/>
            </w:tcBorders>
          </w:tcPr>
          <w:p>
            <w:pPr>
              <w:spacing w:line="360" w:lineRule="auto"/>
              <w:rPr>
                <w:szCs w:val="21"/>
              </w:rPr>
            </w:pPr>
          </w:p>
        </w:tc>
        <w:tc>
          <w:tcPr>
            <w:tcW w:w="1579" w:type="dxa"/>
            <w:tcBorders>
              <w:top w:val="single" w:color="auto" w:sz="4" w:space="0"/>
              <w:left w:val="single" w:color="auto" w:sz="6" w:space="0"/>
              <w:bottom w:val="single" w:color="auto" w:sz="4" w:space="0"/>
              <w:right w:val="single" w:color="auto" w:sz="6" w:space="0"/>
            </w:tcBorders>
          </w:tcPr>
          <w:p>
            <w:pPr>
              <w:spacing w:line="360" w:lineRule="auto"/>
              <w:rPr>
                <w:szCs w:val="21"/>
              </w:rPr>
            </w:pPr>
          </w:p>
        </w:tc>
        <w:tc>
          <w:tcPr>
            <w:tcW w:w="728" w:type="dxa"/>
            <w:tcBorders>
              <w:top w:val="single" w:color="auto" w:sz="4" w:space="0"/>
              <w:left w:val="single" w:color="auto" w:sz="6" w:space="0"/>
              <w:bottom w:val="single" w:color="auto" w:sz="4" w:space="0"/>
              <w:right w:val="single" w:color="auto" w:sz="6" w:space="0"/>
            </w:tcBorders>
          </w:tcPr>
          <w:p>
            <w:pPr>
              <w:spacing w:line="360" w:lineRule="auto"/>
              <w:rPr>
                <w:szCs w:val="21"/>
              </w:rPr>
            </w:pPr>
          </w:p>
        </w:tc>
        <w:tc>
          <w:tcPr>
            <w:tcW w:w="1677" w:type="dxa"/>
            <w:tcBorders>
              <w:top w:val="single" w:color="auto" w:sz="4" w:space="0"/>
              <w:left w:val="single" w:color="auto" w:sz="6" w:space="0"/>
              <w:bottom w:val="single" w:color="auto" w:sz="4" w:space="0"/>
              <w:right w:val="single" w:color="auto" w:sz="6" w:space="0"/>
            </w:tcBorders>
          </w:tcPr>
          <w:p>
            <w:pPr>
              <w:spacing w:line="360" w:lineRule="auto"/>
              <w:rPr>
                <w:szCs w:val="21"/>
              </w:rPr>
            </w:pPr>
          </w:p>
        </w:tc>
        <w:tc>
          <w:tcPr>
            <w:tcW w:w="1764" w:type="dxa"/>
            <w:tcBorders>
              <w:top w:val="single" w:color="auto" w:sz="4" w:space="0"/>
              <w:left w:val="single" w:color="auto" w:sz="6" w:space="0"/>
              <w:bottom w:val="single" w:color="auto" w:sz="4" w:space="0"/>
              <w:right w:val="single" w:color="auto" w:sz="12" w:space="0"/>
            </w:tcBorders>
          </w:tcPr>
          <w:p>
            <w:pPr>
              <w:spacing w:line="360" w:lineRule="auto"/>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21" w:hRule="exact"/>
        </w:trPr>
        <w:tc>
          <w:tcPr>
            <w:tcW w:w="477" w:type="dxa"/>
            <w:vMerge w:val="continue"/>
            <w:tcBorders>
              <w:left w:val="single" w:color="auto" w:sz="12" w:space="0"/>
              <w:right w:val="single" w:color="auto" w:sz="6" w:space="0"/>
            </w:tcBorders>
            <w:vAlign w:val="center"/>
          </w:tcPr>
          <w:p>
            <w:pPr>
              <w:widowControl/>
              <w:jc w:val="left"/>
              <w:rPr>
                <w:b/>
                <w:szCs w:val="21"/>
              </w:rPr>
            </w:pPr>
          </w:p>
        </w:tc>
        <w:tc>
          <w:tcPr>
            <w:tcW w:w="479" w:type="dxa"/>
            <w:vMerge w:val="continue"/>
            <w:tcBorders>
              <w:left w:val="single" w:color="auto" w:sz="6" w:space="0"/>
              <w:right w:val="single" w:color="auto" w:sz="6" w:space="0"/>
            </w:tcBorders>
            <w:vAlign w:val="center"/>
          </w:tcPr>
          <w:p>
            <w:pPr>
              <w:jc w:val="center"/>
              <w:rPr>
                <w:b/>
                <w:szCs w:val="21"/>
              </w:rPr>
            </w:pPr>
          </w:p>
        </w:tc>
        <w:tc>
          <w:tcPr>
            <w:tcW w:w="965" w:type="dxa"/>
            <w:tcBorders>
              <w:top w:val="single" w:color="auto" w:sz="6" w:space="0"/>
              <w:left w:val="single" w:color="auto" w:sz="6" w:space="0"/>
              <w:bottom w:val="single" w:color="auto" w:sz="6" w:space="0"/>
              <w:right w:val="single" w:color="auto" w:sz="6" w:space="0"/>
            </w:tcBorders>
          </w:tcPr>
          <w:p>
            <w:pPr>
              <w:spacing w:line="360" w:lineRule="auto"/>
              <w:rPr>
                <w:szCs w:val="21"/>
              </w:rPr>
            </w:pPr>
          </w:p>
        </w:tc>
        <w:tc>
          <w:tcPr>
            <w:tcW w:w="1631" w:type="dxa"/>
            <w:tcBorders>
              <w:top w:val="single" w:color="auto" w:sz="4" w:space="0"/>
              <w:left w:val="single" w:color="auto" w:sz="6" w:space="0"/>
              <w:bottom w:val="single" w:color="auto" w:sz="4" w:space="0"/>
              <w:right w:val="single" w:color="auto" w:sz="6" w:space="0"/>
            </w:tcBorders>
          </w:tcPr>
          <w:p>
            <w:pPr>
              <w:spacing w:line="360" w:lineRule="auto"/>
              <w:rPr>
                <w:szCs w:val="21"/>
              </w:rPr>
            </w:pPr>
          </w:p>
        </w:tc>
        <w:tc>
          <w:tcPr>
            <w:tcW w:w="1579" w:type="dxa"/>
            <w:tcBorders>
              <w:top w:val="single" w:color="auto" w:sz="4" w:space="0"/>
              <w:left w:val="single" w:color="auto" w:sz="6" w:space="0"/>
              <w:bottom w:val="single" w:color="auto" w:sz="4" w:space="0"/>
              <w:right w:val="single" w:color="auto" w:sz="6" w:space="0"/>
            </w:tcBorders>
          </w:tcPr>
          <w:p>
            <w:pPr>
              <w:spacing w:line="360" w:lineRule="auto"/>
              <w:rPr>
                <w:szCs w:val="21"/>
              </w:rPr>
            </w:pPr>
          </w:p>
        </w:tc>
        <w:tc>
          <w:tcPr>
            <w:tcW w:w="728" w:type="dxa"/>
            <w:tcBorders>
              <w:top w:val="single" w:color="auto" w:sz="4" w:space="0"/>
              <w:left w:val="single" w:color="auto" w:sz="6" w:space="0"/>
              <w:bottom w:val="single" w:color="auto" w:sz="4" w:space="0"/>
              <w:right w:val="single" w:color="auto" w:sz="6" w:space="0"/>
            </w:tcBorders>
          </w:tcPr>
          <w:p>
            <w:pPr>
              <w:spacing w:line="360" w:lineRule="auto"/>
              <w:rPr>
                <w:szCs w:val="21"/>
              </w:rPr>
            </w:pPr>
          </w:p>
        </w:tc>
        <w:tc>
          <w:tcPr>
            <w:tcW w:w="1677" w:type="dxa"/>
            <w:tcBorders>
              <w:top w:val="single" w:color="auto" w:sz="4" w:space="0"/>
              <w:left w:val="single" w:color="auto" w:sz="6" w:space="0"/>
              <w:bottom w:val="single" w:color="auto" w:sz="4" w:space="0"/>
              <w:right w:val="single" w:color="auto" w:sz="6" w:space="0"/>
            </w:tcBorders>
          </w:tcPr>
          <w:p>
            <w:pPr>
              <w:spacing w:line="360" w:lineRule="auto"/>
              <w:rPr>
                <w:szCs w:val="21"/>
              </w:rPr>
            </w:pPr>
          </w:p>
        </w:tc>
        <w:tc>
          <w:tcPr>
            <w:tcW w:w="1764" w:type="dxa"/>
            <w:tcBorders>
              <w:top w:val="single" w:color="auto" w:sz="4" w:space="0"/>
              <w:left w:val="single" w:color="auto" w:sz="6" w:space="0"/>
              <w:bottom w:val="single" w:color="auto" w:sz="4" w:space="0"/>
              <w:right w:val="single" w:color="auto" w:sz="12" w:space="0"/>
            </w:tcBorders>
          </w:tcPr>
          <w:p>
            <w:pPr>
              <w:spacing w:line="360" w:lineRule="auto"/>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rPr>
          <w:trHeight w:val="521" w:hRule="exact"/>
        </w:trPr>
        <w:tc>
          <w:tcPr>
            <w:tcW w:w="477" w:type="dxa"/>
            <w:vMerge w:val="continue"/>
            <w:tcBorders>
              <w:left w:val="single" w:color="auto" w:sz="12" w:space="0"/>
              <w:right w:val="single" w:color="auto" w:sz="6" w:space="0"/>
            </w:tcBorders>
            <w:vAlign w:val="center"/>
          </w:tcPr>
          <w:p>
            <w:pPr>
              <w:widowControl/>
              <w:jc w:val="left"/>
              <w:rPr>
                <w:b/>
                <w:szCs w:val="21"/>
              </w:rPr>
            </w:pPr>
          </w:p>
        </w:tc>
        <w:tc>
          <w:tcPr>
            <w:tcW w:w="479" w:type="dxa"/>
            <w:vMerge w:val="restart"/>
            <w:tcBorders>
              <w:left w:val="single" w:color="auto" w:sz="6" w:space="0"/>
              <w:right w:val="single" w:color="auto" w:sz="6" w:space="0"/>
            </w:tcBorders>
            <w:vAlign w:val="center"/>
          </w:tcPr>
          <w:p>
            <w:pPr>
              <w:widowControl/>
              <w:jc w:val="center"/>
              <w:rPr>
                <w:b/>
                <w:szCs w:val="21"/>
              </w:rPr>
            </w:pPr>
            <w:r>
              <w:rPr>
                <w:rFonts w:hint="eastAsia"/>
                <w:b/>
                <w:szCs w:val="21"/>
              </w:rPr>
              <w:t>四色印刷</w:t>
            </w:r>
            <w:r>
              <w:rPr>
                <w:b/>
                <w:szCs w:val="21"/>
              </w:rPr>
              <w:t>机</w:t>
            </w:r>
          </w:p>
        </w:tc>
        <w:tc>
          <w:tcPr>
            <w:tcW w:w="965" w:type="dxa"/>
            <w:tcBorders>
              <w:top w:val="single" w:color="auto" w:sz="6" w:space="0"/>
              <w:left w:val="single" w:color="auto" w:sz="6" w:space="0"/>
              <w:bottom w:val="single" w:color="auto" w:sz="6" w:space="0"/>
              <w:right w:val="single" w:color="auto" w:sz="6" w:space="0"/>
            </w:tcBorders>
          </w:tcPr>
          <w:p>
            <w:pPr>
              <w:spacing w:line="360" w:lineRule="auto"/>
              <w:rPr>
                <w:szCs w:val="21"/>
              </w:rPr>
            </w:pPr>
          </w:p>
        </w:tc>
        <w:tc>
          <w:tcPr>
            <w:tcW w:w="1631" w:type="dxa"/>
            <w:tcBorders>
              <w:top w:val="single" w:color="auto" w:sz="4" w:space="0"/>
              <w:left w:val="single" w:color="auto" w:sz="6" w:space="0"/>
              <w:bottom w:val="single" w:color="auto" w:sz="4" w:space="0"/>
              <w:right w:val="single" w:color="auto" w:sz="6" w:space="0"/>
            </w:tcBorders>
          </w:tcPr>
          <w:p>
            <w:pPr>
              <w:spacing w:line="360" w:lineRule="auto"/>
              <w:rPr>
                <w:szCs w:val="21"/>
              </w:rPr>
            </w:pPr>
          </w:p>
        </w:tc>
        <w:tc>
          <w:tcPr>
            <w:tcW w:w="1579" w:type="dxa"/>
            <w:tcBorders>
              <w:top w:val="single" w:color="auto" w:sz="4" w:space="0"/>
              <w:left w:val="single" w:color="auto" w:sz="6" w:space="0"/>
              <w:bottom w:val="single" w:color="auto" w:sz="4" w:space="0"/>
              <w:right w:val="single" w:color="auto" w:sz="6" w:space="0"/>
            </w:tcBorders>
          </w:tcPr>
          <w:p>
            <w:pPr>
              <w:spacing w:line="360" w:lineRule="auto"/>
              <w:rPr>
                <w:szCs w:val="21"/>
              </w:rPr>
            </w:pPr>
          </w:p>
        </w:tc>
        <w:tc>
          <w:tcPr>
            <w:tcW w:w="728" w:type="dxa"/>
            <w:tcBorders>
              <w:top w:val="single" w:color="auto" w:sz="4" w:space="0"/>
              <w:left w:val="single" w:color="auto" w:sz="6" w:space="0"/>
              <w:bottom w:val="single" w:color="auto" w:sz="4" w:space="0"/>
              <w:right w:val="single" w:color="auto" w:sz="6" w:space="0"/>
            </w:tcBorders>
          </w:tcPr>
          <w:p>
            <w:pPr>
              <w:spacing w:line="360" w:lineRule="auto"/>
              <w:rPr>
                <w:szCs w:val="21"/>
              </w:rPr>
            </w:pPr>
          </w:p>
        </w:tc>
        <w:tc>
          <w:tcPr>
            <w:tcW w:w="1677" w:type="dxa"/>
            <w:tcBorders>
              <w:top w:val="single" w:color="auto" w:sz="4" w:space="0"/>
              <w:left w:val="single" w:color="auto" w:sz="6" w:space="0"/>
              <w:bottom w:val="single" w:color="auto" w:sz="4" w:space="0"/>
              <w:right w:val="single" w:color="auto" w:sz="6" w:space="0"/>
            </w:tcBorders>
          </w:tcPr>
          <w:p>
            <w:pPr>
              <w:spacing w:line="360" w:lineRule="auto"/>
              <w:rPr>
                <w:szCs w:val="21"/>
              </w:rPr>
            </w:pPr>
          </w:p>
        </w:tc>
        <w:tc>
          <w:tcPr>
            <w:tcW w:w="1764" w:type="dxa"/>
            <w:tcBorders>
              <w:top w:val="single" w:color="auto" w:sz="4" w:space="0"/>
              <w:left w:val="single" w:color="auto" w:sz="6" w:space="0"/>
              <w:bottom w:val="single" w:color="auto" w:sz="4" w:space="0"/>
              <w:right w:val="single" w:color="auto" w:sz="12" w:space="0"/>
            </w:tcBorders>
          </w:tcPr>
          <w:p>
            <w:pPr>
              <w:spacing w:line="360" w:lineRule="auto"/>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21" w:hRule="exact"/>
        </w:trPr>
        <w:tc>
          <w:tcPr>
            <w:tcW w:w="477" w:type="dxa"/>
            <w:vMerge w:val="continue"/>
            <w:tcBorders>
              <w:left w:val="single" w:color="auto" w:sz="12" w:space="0"/>
              <w:right w:val="single" w:color="auto" w:sz="6" w:space="0"/>
            </w:tcBorders>
            <w:vAlign w:val="center"/>
          </w:tcPr>
          <w:p>
            <w:pPr>
              <w:widowControl/>
              <w:jc w:val="left"/>
              <w:rPr>
                <w:b/>
                <w:szCs w:val="21"/>
              </w:rPr>
            </w:pPr>
          </w:p>
        </w:tc>
        <w:tc>
          <w:tcPr>
            <w:tcW w:w="479" w:type="dxa"/>
            <w:vMerge w:val="continue"/>
            <w:tcBorders>
              <w:left w:val="single" w:color="auto" w:sz="6" w:space="0"/>
              <w:right w:val="single" w:color="auto" w:sz="6" w:space="0"/>
            </w:tcBorders>
            <w:vAlign w:val="center"/>
          </w:tcPr>
          <w:p>
            <w:pPr>
              <w:widowControl/>
              <w:jc w:val="left"/>
              <w:rPr>
                <w:b/>
                <w:szCs w:val="21"/>
              </w:rPr>
            </w:pPr>
          </w:p>
        </w:tc>
        <w:tc>
          <w:tcPr>
            <w:tcW w:w="965" w:type="dxa"/>
            <w:tcBorders>
              <w:top w:val="single" w:color="auto" w:sz="6" w:space="0"/>
              <w:left w:val="single" w:color="auto" w:sz="6" w:space="0"/>
              <w:bottom w:val="single" w:color="auto" w:sz="6" w:space="0"/>
              <w:right w:val="single" w:color="auto" w:sz="6" w:space="0"/>
            </w:tcBorders>
          </w:tcPr>
          <w:p>
            <w:pPr>
              <w:spacing w:line="360" w:lineRule="auto"/>
              <w:rPr>
                <w:szCs w:val="21"/>
              </w:rPr>
            </w:pPr>
          </w:p>
        </w:tc>
        <w:tc>
          <w:tcPr>
            <w:tcW w:w="1631" w:type="dxa"/>
            <w:tcBorders>
              <w:top w:val="single" w:color="auto" w:sz="4" w:space="0"/>
              <w:left w:val="single" w:color="auto" w:sz="6" w:space="0"/>
              <w:bottom w:val="single" w:color="auto" w:sz="4" w:space="0"/>
              <w:right w:val="single" w:color="auto" w:sz="6" w:space="0"/>
            </w:tcBorders>
          </w:tcPr>
          <w:p>
            <w:pPr>
              <w:spacing w:line="360" w:lineRule="auto"/>
              <w:rPr>
                <w:szCs w:val="21"/>
              </w:rPr>
            </w:pPr>
          </w:p>
        </w:tc>
        <w:tc>
          <w:tcPr>
            <w:tcW w:w="1579" w:type="dxa"/>
            <w:tcBorders>
              <w:top w:val="single" w:color="auto" w:sz="4" w:space="0"/>
              <w:left w:val="single" w:color="auto" w:sz="6" w:space="0"/>
              <w:bottom w:val="single" w:color="auto" w:sz="4" w:space="0"/>
              <w:right w:val="single" w:color="auto" w:sz="6" w:space="0"/>
            </w:tcBorders>
          </w:tcPr>
          <w:p>
            <w:pPr>
              <w:spacing w:line="360" w:lineRule="auto"/>
              <w:rPr>
                <w:szCs w:val="21"/>
              </w:rPr>
            </w:pPr>
          </w:p>
        </w:tc>
        <w:tc>
          <w:tcPr>
            <w:tcW w:w="728" w:type="dxa"/>
            <w:tcBorders>
              <w:top w:val="single" w:color="auto" w:sz="4" w:space="0"/>
              <w:left w:val="single" w:color="auto" w:sz="6" w:space="0"/>
              <w:bottom w:val="single" w:color="auto" w:sz="4" w:space="0"/>
              <w:right w:val="single" w:color="auto" w:sz="6" w:space="0"/>
            </w:tcBorders>
          </w:tcPr>
          <w:p>
            <w:pPr>
              <w:spacing w:line="360" w:lineRule="auto"/>
              <w:rPr>
                <w:szCs w:val="21"/>
              </w:rPr>
            </w:pPr>
          </w:p>
        </w:tc>
        <w:tc>
          <w:tcPr>
            <w:tcW w:w="1677" w:type="dxa"/>
            <w:tcBorders>
              <w:top w:val="single" w:color="auto" w:sz="4" w:space="0"/>
              <w:left w:val="single" w:color="auto" w:sz="6" w:space="0"/>
              <w:bottom w:val="single" w:color="auto" w:sz="4" w:space="0"/>
              <w:right w:val="single" w:color="auto" w:sz="6" w:space="0"/>
            </w:tcBorders>
          </w:tcPr>
          <w:p>
            <w:pPr>
              <w:spacing w:line="360" w:lineRule="auto"/>
              <w:rPr>
                <w:szCs w:val="21"/>
              </w:rPr>
            </w:pPr>
          </w:p>
        </w:tc>
        <w:tc>
          <w:tcPr>
            <w:tcW w:w="1764" w:type="dxa"/>
            <w:tcBorders>
              <w:top w:val="single" w:color="auto" w:sz="4" w:space="0"/>
              <w:left w:val="single" w:color="auto" w:sz="6" w:space="0"/>
              <w:bottom w:val="single" w:color="auto" w:sz="4" w:space="0"/>
              <w:right w:val="single" w:color="auto" w:sz="12" w:space="0"/>
            </w:tcBorders>
          </w:tcPr>
          <w:p>
            <w:pPr>
              <w:spacing w:line="360" w:lineRule="auto"/>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21" w:hRule="exact"/>
        </w:trPr>
        <w:tc>
          <w:tcPr>
            <w:tcW w:w="477" w:type="dxa"/>
            <w:vMerge w:val="continue"/>
            <w:tcBorders>
              <w:left w:val="single" w:color="auto" w:sz="12" w:space="0"/>
              <w:bottom w:val="single" w:color="auto" w:sz="6" w:space="0"/>
              <w:right w:val="single" w:color="auto" w:sz="6" w:space="0"/>
            </w:tcBorders>
            <w:vAlign w:val="center"/>
          </w:tcPr>
          <w:p>
            <w:pPr>
              <w:widowControl/>
              <w:jc w:val="left"/>
              <w:rPr>
                <w:b/>
                <w:szCs w:val="21"/>
              </w:rPr>
            </w:pPr>
          </w:p>
        </w:tc>
        <w:tc>
          <w:tcPr>
            <w:tcW w:w="479" w:type="dxa"/>
            <w:vMerge w:val="continue"/>
            <w:tcBorders>
              <w:left w:val="single" w:color="auto" w:sz="6" w:space="0"/>
              <w:bottom w:val="single" w:color="auto" w:sz="6" w:space="0"/>
              <w:right w:val="single" w:color="auto" w:sz="6" w:space="0"/>
            </w:tcBorders>
            <w:vAlign w:val="center"/>
          </w:tcPr>
          <w:p>
            <w:pPr>
              <w:widowControl/>
              <w:jc w:val="left"/>
              <w:rPr>
                <w:b/>
                <w:szCs w:val="21"/>
              </w:rPr>
            </w:pPr>
          </w:p>
        </w:tc>
        <w:tc>
          <w:tcPr>
            <w:tcW w:w="965" w:type="dxa"/>
            <w:tcBorders>
              <w:top w:val="single" w:color="auto" w:sz="6" w:space="0"/>
              <w:left w:val="single" w:color="auto" w:sz="6" w:space="0"/>
              <w:bottom w:val="single" w:color="auto" w:sz="6" w:space="0"/>
              <w:right w:val="single" w:color="auto" w:sz="6" w:space="0"/>
            </w:tcBorders>
          </w:tcPr>
          <w:p>
            <w:pPr>
              <w:spacing w:line="360" w:lineRule="auto"/>
              <w:rPr>
                <w:szCs w:val="21"/>
              </w:rPr>
            </w:pPr>
          </w:p>
        </w:tc>
        <w:tc>
          <w:tcPr>
            <w:tcW w:w="1631" w:type="dxa"/>
            <w:tcBorders>
              <w:top w:val="single" w:color="auto" w:sz="4" w:space="0"/>
              <w:left w:val="single" w:color="auto" w:sz="6" w:space="0"/>
              <w:bottom w:val="single" w:color="auto" w:sz="6" w:space="0"/>
              <w:right w:val="single" w:color="auto" w:sz="6" w:space="0"/>
            </w:tcBorders>
          </w:tcPr>
          <w:p>
            <w:pPr>
              <w:spacing w:line="360" w:lineRule="auto"/>
              <w:rPr>
                <w:szCs w:val="21"/>
              </w:rPr>
            </w:pPr>
          </w:p>
        </w:tc>
        <w:tc>
          <w:tcPr>
            <w:tcW w:w="1579" w:type="dxa"/>
            <w:tcBorders>
              <w:top w:val="single" w:color="auto" w:sz="4" w:space="0"/>
              <w:left w:val="single" w:color="auto" w:sz="6" w:space="0"/>
              <w:bottom w:val="single" w:color="auto" w:sz="6" w:space="0"/>
              <w:right w:val="single" w:color="auto" w:sz="6" w:space="0"/>
            </w:tcBorders>
          </w:tcPr>
          <w:p>
            <w:pPr>
              <w:spacing w:line="360" w:lineRule="auto"/>
              <w:rPr>
                <w:szCs w:val="21"/>
              </w:rPr>
            </w:pPr>
          </w:p>
        </w:tc>
        <w:tc>
          <w:tcPr>
            <w:tcW w:w="728" w:type="dxa"/>
            <w:tcBorders>
              <w:top w:val="single" w:color="auto" w:sz="4" w:space="0"/>
              <w:left w:val="single" w:color="auto" w:sz="6" w:space="0"/>
              <w:bottom w:val="single" w:color="auto" w:sz="6" w:space="0"/>
              <w:right w:val="single" w:color="auto" w:sz="6" w:space="0"/>
            </w:tcBorders>
          </w:tcPr>
          <w:p>
            <w:pPr>
              <w:spacing w:line="360" w:lineRule="auto"/>
              <w:rPr>
                <w:szCs w:val="21"/>
              </w:rPr>
            </w:pPr>
          </w:p>
        </w:tc>
        <w:tc>
          <w:tcPr>
            <w:tcW w:w="1677" w:type="dxa"/>
            <w:tcBorders>
              <w:top w:val="single" w:color="auto" w:sz="4" w:space="0"/>
              <w:left w:val="single" w:color="auto" w:sz="6" w:space="0"/>
              <w:bottom w:val="single" w:color="auto" w:sz="6" w:space="0"/>
              <w:right w:val="single" w:color="auto" w:sz="6" w:space="0"/>
            </w:tcBorders>
          </w:tcPr>
          <w:p>
            <w:pPr>
              <w:spacing w:line="360" w:lineRule="auto"/>
              <w:rPr>
                <w:szCs w:val="21"/>
              </w:rPr>
            </w:pPr>
          </w:p>
        </w:tc>
        <w:tc>
          <w:tcPr>
            <w:tcW w:w="1764" w:type="dxa"/>
            <w:tcBorders>
              <w:top w:val="single" w:color="auto" w:sz="4" w:space="0"/>
              <w:left w:val="single" w:color="auto" w:sz="6" w:space="0"/>
              <w:bottom w:val="single" w:color="auto" w:sz="6" w:space="0"/>
              <w:right w:val="single" w:color="auto" w:sz="12" w:space="0"/>
            </w:tcBorders>
          </w:tcPr>
          <w:p>
            <w:pPr>
              <w:spacing w:line="360" w:lineRule="auto"/>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21" w:hRule="exact"/>
        </w:trPr>
        <w:tc>
          <w:tcPr>
            <w:tcW w:w="477" w:type="dxa"/>
            <w:vMerge w:val="restart"/>
            <w:tcBorders>
              <w:top w:val="single" w:color="auto" w:sz="6" w:space="0"/>
              <w:left w:val="single" w:color="auto" w:sz="12" w:space="0"/>
              <w:bottom w:val="single" w:color="auto" w:sz="6" w:space="0"/>
              <w:right w:val="single" w:color="auto" w:sz="6" w:space="0"/>
            </w:tcBorders>
            <w:vAlign w:val="center"/>
          </w:tcPr>
          <w:p>
            <w:pPr>
              <w:jc w:val="center"/>
              <w:rPr>
                <w:b/>
                <w:szCs w:val="21"/>
              </w:rPr>
            </w:pPr>
            <w:r>
              <w:rPr>
                <w:b/>
                <w:szCs w:val="21"/>
              </w:rPr>
              <w:t>印后设备</w:t>
            </w:r>
          </w:p>
        </w:tc>
        <w:tc>
          <w:tcPr>
            <w:tcW w:w="1444" w:type="dxa"/>
            <w:gridSpan w:val="2"/>
            <w:tcBorders>
              <w:top w:val="single" w:color="auto" w:sz="6" w:space="0"/>
              <w:left w:val="single" w:color="auto" w:sz="6" w:space="0"/>
              <w:bottom w:val="single" w:color="auto" w:sz="6" w:space="0"/>
              <w:right w:val="single" w:color="auto" w:sz="6" w:space="0"/>
            </w:tcBorders>
          </w:tcPr>
          <w:p>
            <w:pPr>
              <w:spacing w:line="360" w:lineRule="auto"/>
              <w:rPr>
                <w:szCs w:val="21"/>
              </w:rPr>
            </w:pPr>
          </w:p>
        </w:tc>
        <w:tc>
          <w:tcPr>
            <w:tcW w:w="1631" w:type="dxa"/>
            <w:tcBorders>
              <w:top w:val="single" w:color="auto" w:sz="6" w:space="0"/>
              <w:left w:val="single" w:color="auto" w:sz="6" w:space="0"/>
              <w:bottom w:val="single" w:color="auto" w:sz="6" w:space="0"/>
              <w:right w:val="single" w:color="auto" w:sz="6" w:space="0"/>
            </w:tcBorders>
          </w:tcPr>
          <w:p>
            <w:pPr>
              <w:spacing w:line="360" w:lineRule="auto"/>
              <w:rPr>
                <w:szCs w:val="21"/>
              </w:rPr>
            </w:pPr>
          </w:p>
        </w:tc>
        <w:tc>
          <w:tcPr>
            <w:tcW w:w="1579" w:type="dxa"/>
            <w:tcBorders>
              <w:top w:val="single" w:color="auto" w:sz="6" w:space="0"/>
              <w:left w:val="single" w:color="auto" w:sz="6" w:space="0"/>
              <w:bottom w:val="single" w:color="auto" w:sz="6" w:space="0"/>
              <w:right w:val="single" w:color="auto" w:sz="6" w:space="0"/>
            </w:tcBorders>
          </w:tcPr>
          <w:p>
            <w:pPr>
              <w:spacing w:line="360" w:lineRule="auto"/>
              <w:rPr>
                <w:szCs w:val="21"/>
              </w:rPr>
            </w:pPr>
          </w:p>
        </w:tc>
        <w:tc>
          <w:tcPr>
            <w:tcW w:w="728" w:type="dxa"/>
            <w:tcBorders>
              <w:top w:val="single" w:color="auto" w:sz="6" w:space="0"/>
              <w:left w:val="single" w:color="auto" w:sz="6" w:space="0"/>
              <w:bottom w:val="single" w:color="auto" w:sz="6" w:space="0"/>
              <w:right w:val="single" w:color="auto" w:sz="6" w:space="0"/>
            </w:tcBorders>
          </w:tcPr>
          <w:p>
            <w:pPr>
              <w:spacing w:line="360" w:lineRule="auto"/>
              <w:rPr>
                <w:szCs w:val="21"/>
              </w:rPr>
            </w:pPr>
          </w:p>
        </w:tc>
        <w:tc>
          <w:tcPr>
            <w:tcW w:w="1677" w:type="dxa"/>
            <w:tcBorders>
              <w:top w:val="single" w:color="auto" w:sz="6" w:space="0"/>
              <w:left w:val="single" w:color="auto" w:sz="6" w:space="0"/>
              <w:bottom w:val="single" w:color="auto" w:sz="6" w:space="0"/>
              <w:right w:val="single" w:color="auto" w:sz="6" w:space="0"/>
            </w:tcBorders>
          </w:tcPr>
          <w:p>
            <w:pPr>
              <w:spacing w:line="360" w:lineRule="auto"/>
              <w:rPr>
                <w:szCs w:val="21"/>
              </w:rPr>
            </w:pPr>
          </w:p>
        </w:tc>
        <w:tc>
          <w:tcPr>
            <w:tcW w:w="1764" w:type="dxa"/>
            <w:tcBorders>
              <w:top w:val="single" w:color="auto" w:sz="6" w:space="0"/>
              <w:left w:val="single" w:color="auto" w:sz="6" w:space="0"/>
              <w:bottom w:val="single" w:color="auto" w:sz="6" w:space="0"/>
              <w:right w:val="single" w:color="auto" w:sz="12" w:space="0"/>
            </w:tcBorders>
          </w:tcPr>
          <w:p>
            <w:pPr>
              <w:spacing w:line="360" w:lineRule="auto"/>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21" w:hRule="exact"/>
        </w:trPr>
        <w:tc>
          <w:tcPr>
            <w:tcW w:w="477"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b/>
                <w:szCs w:val="21"/>
              </w:rPr>
            </w:pPr>
          </w:p>
        </w:tc>
        <w:tc>
          <w:tcPr>
            <w:tcW w:w="1444" w:type="dxa"/>
            <w:gridSpan w:val="2"/>
            <w:tcBorders>
              <w:top w:val="single" w:color="auto" w:sz="6" w:space="0"/>
              <w:left w:val="single" w:color="auto" w:sz="6" w:space="0"/>
              <w:bottom w:val="single" w:color="auto" w:sz="6" w:space="0"/>
              <w:right w:val="single" w:color="auto" w:sz="6" w:space="0"/>
            </w:tcBorders>
          </w:tcPr>
          <w:p>
            <w:pPr>
              <w:spacing w:line="360" w:lineRule="auto"/>
              <w:rPr>
                <w:szCs w:val="21"/>
              </w:rPr>
            </w:pPr>
          </w:p>
        </w:tc>
        <w:tc>
          <w:tcPr>
            <w:tcW w:w="1631" w:type="dxa"/>
            <w:tcBorders>
              <w:top w:val="single" w:color="auto" w:sz="6" w:space="0"/>
              <w:left w:val="single" w:color="auto" w:sz="6" w:space="0"/>
              <w:bottom w:val="single" w:color="auto" w:sz="6" w:space="0"/>
              <w:right w:val="single" w:color="auto" w:sz="6" w:space="0"/>
            </w:tcBorders>
          </w:tcPr>
          <w:p>
            <w:pPr>
              <w:spacing w:line="360" w:lineRule="auto"/>
              <w:rPr>
                <w:szCs w:val="21"/>
              </w:rPr>
            </w:pPr>
          </w:p>
        </w:tc>
        <w:tc>
          <w:tcPr>
            <w:tcW w:w="1579" w:type="dxa"/>
            <w:tcBorders>
              <w:top w:val="single" w:color="auto" w:sz="6" w:space="0"/>
              <w:left w:val="single" w:color="auto" w:sz="6" w:space="0"/>
              <w:bottom w:val="single" w:color="auto" w:sz="6" w:space="0"/>
              <w:right w:val="single" w:color="auto" w:sz="6" w:space="0"/>
            </w:tcBorders>
          </w:tcPr>
          <w:p>
            <w:pPr>
              <w:spacing w:line="360" w:lineRule="auto"/>
              <w:rPr>
                <w:szCs w:val="21"/>
              </w:rPr>
            </w:pPr>
          </w:p>
        </w:tc>
        <w:tc>
          <w:tcPr>
            <w:tcW w:w="728" w:type="dxa"/>
            <w:tcBorders>
              <w:top w:val="single" w:color="auto" w:sz="6" w:space="0"/>
              <w:left w:val="single" w:color="auto" w:sz="6" w:space="0"/>
              <w:bottom w:val="single" w:color="auto" w:sz="6" w:space="0"/>
              <w:right w:val="single" w:color="auto" w:sz="6" w:space="0"/>
            </w:tcBorders>
          </w:tcPr>
          <w:p>
            <w:pPr>
              <w:spacing w:line="360" w:lineRule="auto"/>
              <w:rPr>
                <w:szCs w:val="21"/>
              </w:rPr>
            </w:pPr>
          </w:p>
        </w:tc>
        <w:tc>
          <w:tcPr>
            <w:tcW w:w="1677" w:type="dxa"/>
            <w:tcBorders>
              <w:top w:val="single" w:color="auto" w:sz="6" w:space="0"/>
              <w:left w:val="single" w:color="auto" w:sz="6" w:space="0"/>
              <w:bottom w:val="single" w:color="auto" w:sz="6" w:space="0"/>
              <w:right w:val="single" w:color="auto" w:sz="6" w:space="0"/>
            </w:tcBorders>
          </w:tcPr>
          <w:p>
            <w:pPr>
              <w:spacing w:line="360" w:lineRule="auto"/>
              <w:rPr>
                <w:szCs w:val="21"/>
              </w:rPr>
            </w:pPr>
          </w:p>
        </w:tc>
        <w:tc>
          <w:tcPr>
            <w:tcW w:w="1764" w:type="dxa"/>
            <w:tcBorders>
              <w:top w:val="single" w:color="auto" w:sz="6" w:space="0"/>
              <w:left w:val="single" w:color="auto" w:sz="6" w:space="0"/>
              <w:bottom w:val="single" w:color="auto" w:sz="6" w:space="0"/>
              <w:right w:val="single" w:color="auto" w:sz="12" w:space="0"/>
            </w:tcBorders>
          </w:tcPr>
          <w:p>
            <w:pPr>
              <w:spacing w:line="360" w:lineRule="auto"/>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21" w:hRule="exact"/>
        </w:trPr>
        <w:tc>
          <w:tcPr>
            <w:tcW w:w="477"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b/>
                <w:szCs w:val="21"/>
              </w:rPr>
            </w:pPr>
          </w:p>
        </w:tc>
        <w:tc>
          <w:tcPr>
            <w:tcW w:w="1444" w:type="dxa"/>
            <w:gridSpan w:val="2"/>
            <w:tcBorders>
              <w:top w:val="single" w:color="auto" w:sz="6" w:space="0"/>
              <w:left w:val="single" w:color="auto" w:sz="6" w:space="0"/>
              <w:bottom w:val="single" w:color="auto" w:sz="6" w:space="0"/>
              <w:right w:val="single" w:color="auto" w:sz="6" w:space="0"/>
            </w:tcBorders>
          </w:tcPr>
          <w:p>
            <w:pPr>
              <w:spacing w:line="360" w:lineRule="auto"/>
              <w:rPr>
                <w:szCs w:val="21"/>
              </w:rPr>
            </w:pPr>
          </w:p>
        </w:tc>
        <w:tc>
          <w:tcPr>
            <w:tcW w:w="1631" w:type="dxa"/>
            <w:tcBorders>
              <w:top w:val="single" w:color="auto" w:sz="6" w:space="0"/>
              <w:left w:val="single" w:color="auto" w:sz="6" w:space="0"/>
              <w:bottom w:val="single" w:color="auto" w:sz="6" w:space="0"/>
              <w:right w:val="single" w:color="auto" w:sz="6" w:space="0"/>
            </w:tcBorders>
          </w:tcPr>
          <w:p>
            <w:pPr>
              <w:spacing w:line="360" w:lineRule="auto"/>
              <w:rPr>
                <w:szCs w:val="21"/>
              </w:rPr>
            </w:pPr>
          </w:p>
        </w:tc>
        <w:tc>
          <w:tcPr>
            <w:tcW w:w="1579" w:type="dxa"/>
            <w:tcBorders>
              <w:top w:val="single" w:color="auto" w:sz="6" w:space="0"/>
              <w:left w:val="single" w:color="auto" w:sz="6" w:space="0"/>
              <w:bottom w:val="single" w:color="auto" w:sz="6" w:space="0"/>
              <w:right w:val="single" w:color="auto" w:sz="6" w:space="0"/>
            </w:tcBorders>
          </w:tcPr>
          <w:p>
            <w:pPr>
              <w:spacing w:line="360" w:lineRule="auto"/>
              <w:rPr>
                <w:szCs w:val="21"/>
              </w:rPr>
            </w:pPr>
          </w:p>
        </w:tc>
        <w:tc>
          <w:tcPr>
            <w:tcW w:w="728" w:type="dxa"/>
            <w:tcBorders>
              <w:top w:val="single" w:color="auto" w:sz="6" w:space="0"/>
              <w:left w:val="single" w:color="auto" w:sz="6" w:space="0"/>
              <w:bottom w:val="single" w:color="auto" w:sz="6" w:space="0"/>
              <w:right w:val="single" w:color="auto" w:sz="6" w:space="0"/>
            </w:tcBorders>
          </w:tcPr>
          <w:p>
            <w:pPr>
              <w:spacing w:line="360" w:lineRule="auto"/>
              <w:rPr>
                <w:szCs w:val="21"/>
              </w:rPr>
            </w:pPr>
          </w:p>
        </w:tc>
        <w:tc>
          <w:tcPr>
            <w:tcW w:w="1677" w:type="dxa"/>
            <w:tcBorders>
              <w:top w:val="single" w:color="auto" w:sz="6" w:space="0"/>
              <w:left w:val="single" w:color="auto" w:sz="6" w:space="0"/>
              <w:bottom w:val="single" w:color="auto" w:sz="6" w:space="0"/>
              <w:right w:val="single" w:color="auto" w:sz="6" w:space="0"/>
            </w:tcBorders>
          </w:tcPr>
          <w:p>
            <w:pPr>
              <w:spacing w:line="360" w:lineRule="auto"/>
              <w:rPr>
                <w:szCs w:val="21"/>
              </w:rPr>
            </w:pPr>
          </w:p>
        </w:tc>
        <w:tc>
          <w:tcPr>
            <w:tcW w:w="1764" w:type="dxa"/>
            <w:tcBorders>
              <w:top w:val="single" w:color="auto" w:sz="6" w:space="0"/>
              <w:left w:val="single" w:color="auto" w:sz="6" w:space="0"/>
              <w:bottom w:val="single" w:color="auto" w:sz="6" w:space="0"/>
              <w:right w:val="single" w:color="auto" w:sz="12" w:space="0"/>
            </w:tcBorders>
          </w:tcPr>
          <w:p>
            <w:pPr>
              <w:spacing w:line="360" w:lineRule="auto"/>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rPr>
          <w:trHeight w:val="521" w:hRule="exact"/>
        </w:trPr>
        <w:tc>
          <w:tcPr>
            <w:tcW w:w="477"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b/>
                <w:szCs w:val="21"/>
              </w:rPr>
            </w:pPr>
          </w:p>
        </w:tc>
        <w:tc>
          <w:tcPr>
            <w:tcW w:w="1444" w:type="dxa"/>
            <w:gridSpan w:val="2"/>
            <w:tcBorders>
              <w:top w:val="single" w:color="auto" w:sz="6" w:space="0"/>
              <w:left w:val="single" w:color="auto" w:sz="6" w:space="0"/>
              <w:bottom w:val="single" w:color="auto" w:sz="6" w:space="0"/>
              <w:right w:val="single" w:color="auto" w:sz="6" w:space="0"/>
            </w:tcBorders>
          </w:tcPr>
          <w:p>
            <w:pPr>
              <w:spacing w:line="360" w:lineRule="auto"/>
              <w:rPr>
                <w:szCs w:val="21"/>
              </w:rPr>
            </w:pPr>
          </w:p>
        </w:tc>
        <w:tc>
          <w:tcPr>
            <w:tcW w:w="1631" w:type="dxa"/>
            <w:tcBorders>
              <w:top w:val="single" w:color="auto" w:sz="6" w:space="0"/>
              <w:left w:val="single" w:color="auto" w:sz="6" w:space="0"/>
              <w:bottom w:val="single" w:color="auto" w:sz="6" w:space="0"/>
              <w:right w:val="single" w:color="auto" w:sz="6" w:space="0"/>
            </w:tcBorders>
          </w:tcPr>
          <w:p>
            <w:pPr>
              <w:spacing w:line="360" w:lineRule="auto"/>
              <w:rPr>
                <w:szCs w:val="21"/>
              </w:rPr>
            </w:pPr>
          </w:p>
        </w:tc>
        <w:tc>
          <w:tcPr>
            <w:tcW w:w="1579" w:type="dxa"/>
            <w:tcBorders>
              <w:top w:val="single" w:color="auto" w:sz="6" w:space="0"/>
              <w:left w:val="single" w:color="auto" w:sz="6" w:space="0"/>
              <w:bottom w:val="single" w:color="auto" w:sz="6" w:space="0"/>
              <w:right w:val="single" w:color="auto" w:sz="6" w:space="0"/>
            </w:tcBorders>
          </w:tcPr>
          <w:p>
            <w:pPr>
              <w:spacing w:line="360" w:lineRule="auto"/>
              <w:rPr>
                <w:szCs w:val="21"/>
              </w:rPr>
            </w:pPr>
          </w:p>
        </w:tc>
        <w:tc>
          <w:tcPr>
            <w:tcW w:w="728" w:type="dxa"/>
            <w:tcBorders>
              <w:top w:val="single" w:color="auto" w:sz="6" w:space="0"/>
              <w:left w:val="single" w:color="auto" w:sz="6" w:space="0"/>
              <w:bottom w:val="single" w:color="auto" w:sz="6" w:space="0"/>
              <w:right w:val="single" w:color="auto" w:sz="6" w:space="0"/>
            </w:tcBorders>
          </w:tcPr>
          <w:p>
            <w:pPr>
              <w:spacing w:line="360" w:lineRule="auto"/>
              <w:rPr>
                <w:szCs w:val="21"/>
              </w:rPr>
            </w:pPr>
          </w:p>
        </w:tc>
        <w:tc>
          <w:tcPr>
            <w:tcW w:w="1677" w:type="dxa"/>
            <w:tcBorders>
              <w:top w:val="single" w:color="auto" w:sz="6" w:space="0"/>
              <w:left w:val="single" w:color="auto" w:sz="6" w:space="0"/>
              <w:bottom w:val="single" w:color="auto" w:sz="6" w:space="0"/>
              <w:right w:val="single" w:color="auto" w:sz="6" w:space="0"/>
            </w:tcBorders>
          </w:tcPr>
          <w:p>
            <w:pPr>
              <w:spacing w:line="360" w:lineRule="auto"/>
              <w:rPr>
                <w:szCs w:val="21"/>
              </w:rPr>
            </w:pPr>
          </w:p>
        </w:tc>
        <w:tc>
          <w:tcPr>
            <w:tcW w:w="1764" w:type="dxa"/>
            <w:tcBorders>
              <w:top w:val="single" w:color="auto" w:sz="6" w:space="0"/>
              <w:left w:val="single" w:color="auto" w:sz="6" w:space="0"/>
              <w:bottom w:val="single" w:color="auto" w:sz="6" w:space="0"/>
              <w:right w:val="single" w:color="auto" w:sz="12" w:space="0"/>
            </w:tcBorders>
          </w:tcPr>
          <w:p>
            <w:pPr>
              <w:spacing w:line="360" w:lineRule="auto"/>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21" w:hRule="exact"/>
        </w:trPr>
        <w:tc>
          <w:tcPr>
            <w:tcW w:w="477" w:type="dxa"/>
            <w:vMerge w:val="restart"/>
            <w:tcBorders>
              <w:top w:val="single" w:color="auto" w:sz="6" w:space="0"/>
              <w:left w:val="single" w:color="auto" w:sz="12" w:space="0"/>
              <w:bottom w:val="single" w:color="auto" w:sz="6" w:space="0"/>
              <w:right w:val="single" w:color="auto" w:sz="6" w:space="0"/>
            </w:tcBorders>
            <w:vAlign w:val="center"/>
          </w:tcPr>
          <w:p>
            <w:pPr>
              <w:jc w:val="center"/>
              <w:rPr>
                <w:b/>
                <w:szCs w:val="21"/>
              </w:rPr>
            </w:pPr>
            <w:r>
              <w:rPr>
                <w:b/>
                <w:szCs w:val="21"/>
              </w:rPr>
              <w:t>其他设备</w:t>
            </w:r>
          </w:p>
        </w:tc>
        <w:tc>
          <w:tcPr>
            <w:tcW w:w="1444" w:type="dxa"/>
            <w:gridSpan w:val="2"/>
            <w:tcBorders>
              <w:top w:val="single" w:color="auto" w:sz="6" w:space="0"/>
              <w:left w:val="single" w:color="auto" w:sz="6" w:space="0"/>
              <w:bottom w:val="single" w:color="auto" w:sz="6" w:space="0"/>
              <w:right w:val="single" w:color="auto" w:sz="6" w:space="0"/>
            </w:tcBorders>
          </w:tcPr>
          <w:p>
            <w:pPr>
              <w:spacing w:line="360" w:lineRule="auto"/>
              <w:rPr>
                <w:szCs w:val="21"/>
              </w:rPr>
            </w:pPr>
          </w:p>
        </w:tc>
        <w:tc>
          <w:tcPr>
            <w:tcW w:w="1631" w:type="dxa"/>
            <w:tcBorders>
              <w:top w:val="single" w:color="auto" w:sz="6" w:space="0"/>
              <w:left w:val="single" w:color="auto" w:sz="6" w:space="0"/>
              <w:bottom w:val="single" w:color="auto" w:sz="6" w:space="0"/>
              <w:right w:val="single" w:color="auto" w:sz="6" w:space="0"/>
            </w:tcBorders>
          </w:tcPr>
          <w:p>
            <w:pPr>
              <w:spacing w:line="360" w:lineRule="auto"/>
              <w:rPr>
                <w:szCs w:val="21"/>
              </w:rPr>
            </w:pPr>
          </w:p>
        </w:tc>
        <w:tc>
          <w:tcPr>
            <w:tcW w:w="1579" w:type="dxa"/>
            <w:tcBorders>
              <w:top w:val="single" w:color="auto" w:sz="6" w:space="0"/>
              <w:left w:val="single" w:color="auto" w:sz="6" w:space="0"/>
              <w:bottom w:val="single" w:color="auto" w:sz="6" w:space="0"/>
              <w:right w:val="single" w:color="auto" w:sz="6" w:space="0"/>
            </w:tcBorders>
          </w:tcPr>
          <w:p>
            <w:pPr>
              <w:spacing w:line="360" w:lineRule="auto"/>
              <w:rPr>
                <w:szCs w:val="21"/>
              </w:rPr>
            </w:pPr>
          </w:p>
        </w:tc>
        <w:tc>
          <w:tcPr>
            <w:tcW w:w="728" w:type="dxa"/>
            <w:tcBorders>
              <w:top w:val="single" w:color="auto" w:sz="6" w:space="0"/>
              <w:left w:val="single" w:color="auto" w:sz="6" w:space="0"/>
              <w:bottom w:val="single" w:color="auto" w:sz="6" w:space="0"/>
              <w:right w:val="single" w:color="auto" w:sz="6" w:space="0"/>
            </w:tcBorders>
          </w:tcPr>
          <w:p>
            <w:pPr>
              <w:spacing w:line="360" w:lineRule="auto"/>
              <w:rPr>
                <w:szCs w:val="21"/>
              </w:rPr>
            </w:pPr>
          </w:p>
        </w:tc>
        <w:tc>
          <w:tcPr>
            <w:tcW w:w="1677" w:type="dxa"/>
            <w:tcBorders>
              <w:top w:val="single" w:color="auto" w:sz="6" w:space="0"/>
              <w:left w:val="single" w:color="auto" w:sz="6" w:space="0"/>
              <w:bottom w:val="single" w:color="auto" w:sz="6" w:space="0"/>
              <w:right w:val="single" w:color="auto" w:sz="6" w:space="0"/>
            </w:tcBorders>
          </w:tcPr>
          <w:p>
            <w:pPr>
              <w:spacing w:line="360" w:lineRule="auto"/>
              <w:rPr>
                <w:szCs w:val="21"/>
              </w:rPr>
            </w:pPr>
          </w:p>
        </w:tc>
        <w:tc>
          <w:tcPr>
            <w:tcW w:w="1764" w:type="dxa"/>
            <w:tcBorders>
              <w:top w:val="single" w:color="auto" w:sz="6" w:space="0"/>
              <w:left w:val="single" w:color="auto" w:sz="6" w:space="0"/>
              <w:bottom w:val="single" w:color="auto" w:sz="6" w:space="0"/>
              <w:right w:val="single" w:color="auto" w:sz="12" w:space="0"/>
            </w:tcBorders>
          </w:tcPr>
          <w:p>
            <w:pPr>
              <w:spacing w:line="360" w:lineRule="auto"/>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21" w:hRule="exact"/>
        </w:trPr>
        <w:tc>
          <w:tcPr>
            <w:tcW w:w="477"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b/>
                <w:szCs w:val="21"/>
              </w:rPr>
            </w:pPr>
          </w:p>
        </w:tc>
        <w:tc>
          <w:tcPr>
            <w:tcW w:w="1444" w:type="dxa"/>
            <w:gridSpan w:val="2"/>
            <w:tcBorders>
              <w:top w:val="single" w:color="auto" w:sz="6" w:space="0"/>
              <w:left w:val="single" w:color="auto" w:sz="6" w:space="0"/>
              <w:bottom w:val="single" w:color="auto" w:sz="6" w:space="0"/>
              <w:right w:val="single" w:color="auto" w:sz="6" w:space="0"/>
            </w:tcBorders>
          </w:tcPr>
          <w:p>
            <w:pPr>
              <w:spacing w:line="360" w:lineRule="auto"/>
              <w:rPr>
                <w:szCs w:val="21"/>
              </w:rPr>
            </w:pPr>
          </w:p>
        </w:tc>
        <w:tc>
          <w:tcPr>
            <w:tcW w:w="1631" w:type="dxa"/>
            <w:tcBorders>
              <w:top w:val="single" w:color="auto" w:sz="6" w:space="0"/>
              <w:left w:val="single" w:color="auto" w:sz="6" w:space="0"/>
              <w:bottom w:val="single" w:color="auto" w:sz="6" w:space="0"/>
              <w:right w:val="single" w:color="auto" w:sz="6" w:space="0"/>
            </w:tcBorders>
          </w:tcPr>
          <w:p>
            <w:pPr>
              <w:spacing w:line="360" w:lineRule="auto"/>
              <w:rPr>
                <w:szCs w:val="21"/>
              </w:rPr>
            </w:pPr>
          </w:p>
        </w:tc>
        <w:tc>
          <w:tcPr>
            <w:tcW w:w="1579" w:type="dxa"/>
            <w:tcBorders>
              <w:top w:val="single" w:color="auto" w:sz="6" w:space="0"/>
              <w:left w:val="single" w:color="auto" w:sz="6" w:space="0"/>
              <w:bottom w:val="single" w:color="auto" w:sz="6" w:space="0"/>
              <w:right w:val="single" w:color="auto" w:sz="6" w:space="0"/>
            </w:tcBorders>
          </w:tcPr>
          <w:p>
            <w:pPr>
              <w:spacing w:line="360" w:lineRule="auto"/>
              <w:rPr>
                <w:szCs w:val="21"/>
              </w:rPr>
            </w:pPr>
          </w:p>
        </w:tc>
        <w:tc>
          <w:tcPr>
            <w:tcW w:w="728" w:type="dxa"/>
            <w:tcBorders>
              <w:top w:val="single" w:color="auto" w:sz="6" w:space="0"/>
              <w:left w:val="single" w:color="auto" w:sz="6" w:space="0"/>
              <w:bottom w:val="single" w:color="auto" w:sz="6" w:space="0"/>
              <w:right w:val="single" w:color="auto" w:sz="6" w:space="0"/>
            </w:tcBorders>
          </w:tcPr>
          <w:p>
            <w:pPr>
              <w:spacing w:line="360" w:lineRule="auto"/>
              <w:rPr>
                <w:szCs w:val="21"/>
              </w:rPr>
            </w:pPr>
          </w:p>
        </w:tc>
        <w:tc>
          <w:tcPr>
            <w:tcW w:w="1677" w:type="dxa"/>
            <w:tcBorders>
              <w:top w:val="single" w:color="auto" w:sz="6" w:space="0"/>
              <w:left w:val="single" w:color="auto" w:sz="6" w:space="0"/>
              <w:bottom w:val="single" w:color="auto" w:sz="6" w:space="0"/>
              <w:right w:val="single" w:color="auto" w:sz="6" w:space="0"/>
            </w:tcBorders>
          </w:tcPr>
          <w:p>
            <w:pPr>
              <w:spacing w:line="360" w:lineRule="auto"/>
              <w:rPr>
                <w:szCs w:val="21"/>
              </w:rPr>
            </w:pPr>
          </w:p>
        </w:tc>
        <w:tc>
          <w:tcPr>
            <w:tcW w:w="1764" w:type="dxa"/>
            <w:tcBorders>
              <w:top w:val="single" w:color="auto" w:sz="6" w:space="0"/>
              <w:left w:val="single" w:color="auto" w:sz="6" w:space="0"/>
              <w:bottom w:val="single" w:color="auto" w:sz="6" w:space="0"/>
              <w:right w:val="single" w:color="auto" w:sz="12" w:space="0"/>
            </w:tcBorders>
          </w:tcPr>
          <w:p>
            <w:pPr>
              <w:spacing w:line="360" w:lineRule="auto"/>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21" w:hRule="exact"/>
        </w:trPr>
        <w:tc>
          <w:tcPr>
            <w:tcW w:w="477"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b/>
                <w:szCs w:val="21"/>
              </w:rPr>
            </w:pPr>
          </w:p>
        </w:tc>
        <w:tc>
          <w:tcPr>
            <w:tcW w:w="1444" w:type="dxa"/>
            <w:gridSpan w:val="2"/>
            <w:tcBorders>
              <w:top w:val="single" w:color="auto" w:sz="6" w:space="0"/>
              <w:left w:val="single" w:color="auto" w:sz="6" w:space="0"/>
              <w:bottom w:val="single" w:color="auto" w:sz="6" w:space="0"/>
              <w:right w:val="single" w:color="auto" w:sz="6" w:space="0"/>
            </w:tcBorders>
          </w:tcPr>
          <w:p>
            <w:pPr>
              <w:spacing w:line="360" w:lineRule="auto"/>
              <w:rPr>
                <w:szCs w:val="21"/>
              </w:rPr>
            </w:pPr>
          </w:p>
        </w:tc>
        <w:tc>
          <w:tcPr>
            <w:tcW w:w="1631" w:type="dxa"/>
            <w:tcBorders>
              <w:top w:val="single" w:color="auto" w:sz="6" w:space="0"/>
              <w:left w:val="single" w:color="auto" w:sz="6" w:space="0"/>
              <w:bottom w:val="single" w:color="auto" w:sz="6" w:space="0"/>
              <w:right w:val="single" w:color="auto" w:sz="6" w:space="0"/>
            </w:tcBorders>
          </w:tcPr>
          <w:p>
            <w:pPr>
              <w:spacing w:line="360" w:lineRule="auto"/>
              <w:rPr>
                <w:szCs w:val="21"/>
              </w:rPr>
            </w:pPr>
          </w:p>
        </w:tc>
        <w:tc>
          <w:tcPr>
            <w:tcW w:w="1579" w:type="dxa"/>
            <w:tcBorders>
              <w:top w:val="single" w:color="auto" w:sz="6" w:space="0"/>
              <w:left w:val="single" w:color="auto" w:sz="6" w:space="0"/>
              <w:bottom w:val="single" w:color="auto" w:sz="6" w:space="0"/>
              <w:right w:val="single" w:color="auto" w:sz="6" w:space="0"/>
            </w:tcBorders>
          </w:tcPr>
          <w:p>
            <w:pPr>
              <w:spacing w:line="360" w:lineRule="auto"/>
              <w:rPr>
                <w:szCs w:val="21"/>
              </w:rPr>
            </w:pPr>
          </w:p>
        </w:tc>
        <w:tc>
          <w:tcPr>
            <w:tcW w:w="728" w:type="dxa"/>
            <w:tcBorders>
              <w:top w:val="single" w:color="auto" w:sz="6" w:space="0"/>
              <w:left w:val="single" w:color="auto" w:sz="6" w:space="0"/>
              <w:bottom w:val="single" w:color="auto" w:sz="6" w:space="0"/>
              <w:right w:val="single" w:color="auto" w:sz="6" w:space="0"/>
            </w:tcBorders>
          </w:tcPr>
          <w:p>
            <w:pPr>
              <w:spacing w:line="360" w:lineRule="auto"/>
              <w:rPr>
                <w:szCs w:val="21"/>
              </w:rPr>
            </w:pPr>
          </w:p>
        </w:tc>
        <w:tc>
          <w:tcPr>
            <w:tcW w:w="1677" w:type="dxa"/>
            <w:tcBorders>
              <w:top w:val="single" w:color="auto" w:sz="6" w:space="0"/>
              <w:left w:val="single" w:color="auto" w:sz="6" w:space="0"/>
              <w:bottom w:val="single" w:color="auto" w:sz="6" w:space="0"/>
              <w:right w:val="single" w:color="auto" w:sz="6" w:space="0"/>
            </w:tcBorders>
          </w:tcPr>
          <w:p>
            <w:pPr>
              <w:spacing w:line="360" w:lineRule="auto"/>
              <w:rPr>
                <w:szCs w:val="21"/>
              </w:rPr>
            </w:pPr>
          </w:p>
        </w:tc>
        <w:tc>
          <w:tcPr>
            <w:tcW w:w="1764" w:type="dxa"/>
            <w:tcBorders>
              <w:top w:val="single" w:color="auto" w:sz="6" w:space="0"/>
              <w:left w:val="single" w:color="auto" w:sz="6" w:space="0"/>
              <w:bottom w:val="single" w:color="auto" w:sz="6" w:space="0"/>
              <w:right w:val="single" w:color="auto" w:sz="12" w:space="0"/>
            </w:tcBorders>
          </w:tcPr>
          <w:p>
            <w:pPr>
              <w:spacing w:line="360" w:lineRule="auto"/>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21" w:hRule="exact"/>
        </w:trPr>
        <w:tc>
          <w:tcPr>
            <w:tcW w:w="477"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b/>
                <w:szCs w:val="21"/>
              </w:rPr>
            </w:pPr>
          </w:p>
        </w:tc>
        <w:tc>
          <w:tcPr>
            <w:tcW w:w="1444" w:type="dxa"/>
            <w:gridSpan w:val="2"/>
            <w:tcBorders>
              <w:top w:val="single" w:color="auto" w:sz="6" w:space="0"/>
              <w:left w:val="single" w:color="auto" w:sz="6" w:space="0"/>
              <w:bottom w:val="single" w:color="auto" w:sz="6" w:space="0"/>
              <w:right w:val="single" w:color="auto" w:sz="6" w:space="0"/>
            </w:tcBorders>
          </w:tcPr>
          <w:p>
            <w:pPr>
              <w:spacing w:line="360" w:lineRule="auto"/>
              <w:rPr>
                <w:szCs w:val="21"/>
              </w:rPr>
            </w:pPr>
          </w:p>
        </w:tc>
        <w:tc>
          <w:tcPr>
            <w:tcW w:w="1631" w:type="dxa"/>
            <w:tcBorders>
              <w:top w:val="single" w:color="auto" w:sz="6" w:space="0"/>
              <w:left w:val="single" w:color="auto" w:sz="6" w:space="0"/>
              <w:bottom w:val="single" w:color="auto" w:sz="6" w:space="0"/>
              <w:right w:val="single" w:color="auto" w:sz="6" w:space="0"/>
            </w:tcBorders>
          </w:tcPr>
          <w:p>
            <w:pPr>
              <w:spacing w:line="360" w:lineRule="auto"/>
              <w:rPr>
                <w:szCs w:val="21"/>
              </w:rPr>
            </w:pPr>
          </w:p>
        </w:tc>
        <w:tc>
          <w:tcPr>
            <w:tcW w:w="1579" w:type="dxa"/>
            <w:tcBorders>
              <w:top w:val="single" w:color="auto" w:sz="6" w:space="0"/>
              <w:left w:val="single" w:color="auto" w:sz="6" w:space="0"/>
              <w:bottom w:val="single" w:color="auto" w:sz="6" w:space="0"/>
              <w:right w:val="single" w:color="auto" w:sz="6" w:space="0"/>
            </w:tcBorders>
          </w:tcPr>
          <w:p>
            <w:pPr>
              <w:spacing w:line="360" w:lineRule="auto"/>
              <w:rPr>
                <w:szCs w:val="21"/>
              </w:rPr>
            </w:pPr>
          </w:p>
        </w:tc>
        <w:tc>
          <w:tcPr>
            <w:tcW w:w="728" w:type="dxa"/>
            <w:tcBorders>
              <w:top w:val="single" w:color="auto" w:sz="6" w:space="0"/>
              <w:left w:val="single" w:color="auto" w:sz="6" w:space="0"/>
              <w:bottom w:val="single" w:color="auto" w:sz="6" w:space="0"/>
              <w:right w:val="single" w:color="auto" w:sz="6" w:space="0"/>
            </w:tcBorders>
          </w:tcPr>
          <w:p>
            <w:pPr>
              <w:spacing w:line="360" w:lineRule="auto"/>
              <w:rPr>
                <w:szCs w:val="21"/>
              </w:rPr>
            </w:pPr>
          </w:p>
        </w:tc>
        <w:tc>
          <w:tcPr>
            <w:tcW w:w="1677" w:type="dxa"/>
            <w:tcBorders>
              <w:top w:val="single" w:color="auto" w:sz="6" w:space="0"/>
              <w:left w:val="single" w:color="auto" w:sz="6" w:space="0"/>
              <w:bottom w:val="single" w:color="auto" w:sz="6" w:space="0"/>
              <w:right w:val="single" w:color="auto" w:sz="6" w:space="0"/>
            </w:tcBorders>
          </w:tcPr>
          <w:p>
            <w:pPr>
              <w:spacing w:line="360" w:lineRule="auto"/>
              <w:rPr>
                <w:szCs w:val="21"/>
              </w:rPr>
            </w:pPr>
          </w:p>
        </w:tc>
        <w:tc>
          <w:tcPr>
            <w:tcW w:w="1764" w:type="dxa"/>
            <w:tcBorders>
              <w:top w:val="single" w:color="auto" w:sz="6" w:space="0"/>
              <w:left w:val="single" w:color="auto" w:sz="6" w:space="0"/>
              <w:bottom w:val="single" w:color="auto" w:sz="6" w:space="0"/>
              <w:right w:val="single" w:color="auto" w:sz="12" w:space="0"/>
            </w:tcBorders>
          </w:tcPr>
          <w:p>
            <w:pPr>
              <w:spacing w:line="360" w:lineRule="auto"/>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002" w:hRule="atLeast"/>
        </w:trPr>
        <w:tc>
          <w:tcPr>
            <w:tcW w:w="9300" w:type="dxa"/>
            <w:gridSpan w:val="8"/>
            <w:tcBorders>
              <w:top w:val="single" w:color="auto" w:sz="6" w:space="0"/>
              <w:left w:val="single" w:color="auto" w:sz="12" w:space="0"/>
              <w:bottom w:val="single" w:color="auto" w:sz="12" w:space="0"/>
              <w:right w:val="single" w:color="auto" w:sz="12" w:space="0"/>
            </w:tcBorders>
            <w:vAlign w:val="center"/>
          </w:tcPr>
          <w:p>
            <w:pPr>
              <w:spacing w:line="360" w:lineRule="auto"/>
              <w:rPr>
                <w:szCs w:val="21"/>
              </w:rPr>
            </w:pPr>
            <w:r>
              <w:rPr>
                <w:szCs w:val="21"/>
              </w:rPr>
              <w:t>印前\印中\印后设备是否齐全</w:t>
            </w:r>
            <w:r>
              <w:rPr>
                <w:b/>
                <w:szCs w:val="21"/>
              </w:rPr>
              <w:t>□</w:t>
            </w:r>
          </w:p>
          <w:p>
            <w:pPr>
              <w:spacing w:line="360" w:lineRule="auto"/>
              <w:rPr>
                <w:szCs w:val="21"/>
              </w:rPr>
            </w:pPr>
          </w:p>
        </w:tc>
      </w:tr>
    </w:tbl>
    <w:p>
      <w:pPr>
        <w:spacing w:line="360" w:lineRule="auto"/>
        <w:ind w:right="84" w:rightChars="40" w:firstLine="240" w:firstLineChars="100"/>
        <w:rPr>
          <w:sz w:val="24"/>
        </w:rPr>
      </w:pPr>
      <w:r>
        <w:rPr>
          <w:sz w:val="24"/>
        </w:rPr>
        <w:t>注：表格不够可自行扩展。请尽量填写完全，未填报的设备视为没有。</w:t>
      </w:r>
    </w:p>
    <w:p>
      <w:pPr>
        <w:snapToGrid w:val="0"/>
        <w:spacing w:line="600" w:lineRule="exact"/>
        <w:ind w:firstLine="560" w:firstLineChars="200"/>
        <w:rPr>
          <w:sz w:val="28"/>
          <w:szCs w:val="28"/>
        </w:rPr>
      </w:pPr>
      <w:r>
        <w:rPr>
          <w:sz w:val="28"/>
          <w:szCs w:val="28"/>
        </w:rPr>
        <w:t>十三、近年承担我社或其他出版社的重点图书项目</w:t>
      </w:r>
      <w:r>
        <w:rPr>
          <w:rFonts w:hint="eastAsia"/>
          <w:sz w:val="28"/>
          <w:szCs w:val="28"/>
        </w:rPr>
        <w:t>：</w:t>
      </w:r>
    </w:p>
    <w:tbl>
      <w:tblPr>
        <w:tblStyle w:val="15"/>
        <w:tblW w:w="8985" w:type="dxa"/>
        <w:jc w:val="center"/>
        <w:tblInd w:w="-27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9"/>
        <w:gridCol w:w="2774"/>
        <w:gridCol w:w="1275"/>
        <w:gridCol w:w="1416"/>
        <w:gridCol w:w="1417"/>
        <w:gridCol w:w="137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729" w:type="dxa"/>
            <w:tcBorders>
              <w:top w:val="single" w:color="auto" w:sz="12" w:space="0"/>
              <w:left w:val="single" w:color="auto" w:sz="12" w:space="0"/>
              <w:bottom w:val="single" w:color="auto" w:sz="6" w:space="0"/>
              <w:right w:val="single" w:color="auto" w:sz="6" w:space="0"/>
            </w:tcBorders>
            <w:vAlign w:val="center"/>
          </w:tcPr>
          <w:p>
            <w:pPr>
              <w:jc w:val="center"/>
              <w:rPr>
                <w:b/>
                <w:szCs w:val="21"/>
              </w:rPr>
            </w:pPr>
            <w:r>
              <w:rPr>
                <w:b/>
                <w:szCs w:val="21"/>
              </w:rPr>
              <w:t>序号</w:t>
            </w:r>
          </w:p>
        </w:tc>
        <w:tc>
          <w:tcPr>
            <w:tcW w:w="2774" w:type="dxa"/>
            <w:tcBorders>
              <w:top w:val="single" w:color="auto" w:sz="12" w:space="0"/>
              <w:left w:val="single" w:color="auto" w:sz="6" w:space="0"/>
              <w:bottom w:val="single" w:color="auto" w:sz="6" w:space="0"/>
              <w:right w:val="single" w:color="auto" w:sz="6" w:space="0"/>
            </w:tcBorders>
            <w:vAlign w:val="center"/>
          </w:tcPr>
          <w:p>
            <w:pPr>
              <w:jc w:val="center"/>
              <w:rPr>
                <w:b/>
                <w:szCs w:val="21"/>
              </w:rPr>
            </w:pPr>
            <w:r>
              <w:rPr>
                <w:b/>
                <w:bCs/>
                <w:szCs w:val="21"/>
              </w:rPr>
              <w:t>项目名称</w:t>
            </w:r>
          </w:p>
        </w:tc>
        <w:tc>
          <w:tcPr>
            <w:tcW w:w="1275" w:type="dxa"/>
            <w:tcBorders>
              <w:top w:val="single" w:color="auto" w:sz="12" w:space="0"/>
              <w:left w:val="single" w:color="auto" w:sz="6" w:space="0"/>
              <w:bottom w:val="single" w:color="auto" w:sz="6" w:space="0"/>
              <w:right w:val="single" w:color="auto" w:sz="6" w:space="0"/>
            </w:tcBorders>
            <w:vAlign w:val="center"/>
          </w:tcPr>
          <w:p>
            <w:pPr>
              <w:jc w:val="center"/>
              <w:rPr>
                <w:b/>
                <w:szCs w:val="21"/>
              </w:rPr>
            </w:pPr>
            <w:r>
              <w:rPr>
                <w:b/>
                <w:bCs/>
                <w:szCs w:val="21"/>
              </w:rPr>
              <w:t>印数（</w:t>
            </w:r>
            <w:r>
              <w:rPr>
                <w:rFonts w:hint="eastAsia"/>
                <w:b/>
                <w:bCs/>
                <w:szCs w:val="21"/>
              </w:rPr>
              <w:t>千</w:t>
            </w:r>
            <w:r>
              <w:rPr>
                <w:b/>
                <w:bCs/>
                <w:szCs w:val="21"/>
              </w:rPr>
              <w:t>册）</w:t>
            </w:r>
          </w:p>
        </w:tc>
        <w:tc>
          <w:tcPr>
            <w:tcW w:w="1416" w:type="dxa"/>
            <w:tcBorders>
              <w:top w:val="single" w:color="auto" w:sz="12" w:space="0"/>
              <w:left w:val="single" w:color="auto" w:sz="6" w:space="0"/>
              <w:bottom w:val="single" w:color="auto" w:sz="6" w:space="0"/>
              <w:right w:val="single" w:color="auto" w:sz="6" w:space="0"/>
            </w:tcBorders>
            <w:vAlign w:val="center"/>
          </w:tcPr>
          <w:p>
            <w:pPr>
              <w:jc w:val="center"/>
              <w:rPr>
                <w:b/>
                <w:szCs w:val="21"/>
              </w:rPr>
            </w:pPr>
            <w:r>
              <w:rPr>
                <w:b/>
                <w:bCs/>
                <w:szCs w:val="21"/>
              </w:rPr>
              <w:t>质量情况</w:t>
            </w:r>
          </w:p>
        </w:tc>
        <w:tc>
          <w:tcPr>
            <w:tcW w:w="1417" w:type="dxa"/>
            <w:tcBorders>
              <w:top w:val="single" w:color="auto" w:sz="12" w:space="0"/>
              <w:left w:val="single" w:color="auto" w:sz="6" w:space="0"/>
              <w:bottom w:val="single" w:color="auto" w:sz="6" w:space="0"/>
              <w:right w:val="single" w:color="auto" w:sz="6" w:space="0"/>
            </w:tcBorders>
            <w:vAlign w:val="center"/>
          </w:tcPr>
          <w:p>
            <w:pPr>
              <w:jc w:val="center"/>
              <w:rPr>
                <w:b/>
                <w:bCs/>
                <w:szCs w:val="21"/>
              </w:rPr>
            </w:pPr>
            <w:r>
              <w:rPr>
                <w:b/>
                <w:bCs/>
                <w:szCs w:val="21"/>
              </w:rPr>
              <w:t>所属出版社</w:t>
            </w:r>
          </w:p>
        </w:tc>
        <w:tc>
          <w:tcPr>
            <w:tcW w:w="1374" w:type="dxa"/>
            <w:tcBorders>
              <w:top w:val="single" w:color="auto" w:sz="12" w:space="0"/>
              <w:left w:val="single" w:color="auto" w:sz="6" w:space="0"/>
              <w:bottom w:val="single" w:color="auto" w:sz="6" w:space="0"/>
              <w:right w:val="single" w:color="auto" w:sz="12" w:space="0"/>
            </w:tcBorders>
            <w:vAlign w:val="center"/>
          </w:tcPr>
          <w:p>
            <w:pPr>
              <w:jc w:val="center"/>
              <w:rPr>
                <w:b/>
                <w:szCs w:val="21"/>
              </w:rPr>
            </w:pPr>
            <w:r>
              <w:rPr>
                <w:b/>
                <w:szCs w:val="21"/>
              </w:rPr>
              <w:t>承印时间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729" w:type="dxa"/>
            <w:tcBorders>
              <w:top w:val="single" w:color="auto" w:sz="6" w:space="0"/>
              <w:left w:val="single" w:color="auto" w:sz="12" w:space="0"/>
              <w:bottom w:val="single" w:color="auto" w:sz="6" w:space="0"/>
              <w:right w:val="single" w:color="auto" w:sz="6" w:space="0"/>
            </w:tcBorders>
          </w:tcPr>
          <w:p>
            <w:pPr>
              <w:spacing w:line="360" w:lineRule="auto"/>
              <w:jc w:val="center"/>
            </w:pPr>
            <w:r>
              <w:t>1</w:t>
            </w:r>
          </w:p>
        </w:tc>
        <w:tc>
          <w:tcPr>
            <w:tcW w:w="2774" w:type="dxa"/>
            <w:tcBorders>
              <w:top w:val="single" w:color="auto" w:sz="6" w:space="0"/>
              <w:left w:val="single" w:color="auto" w:sz="6" w:space="0"/>
              <w:bottom w:val="single" w:color="auto" w:sz="6" w:space="0"/>
              <w:right w:val="single" w:color="auto" w:sz="6" w:space="0"/>
            </w:tcBorders>
          </w:tcPr>
          <w:p>
            <w:pPr>
              <w:spacing w:line="360" w:lineRule="auto"/>
            </w:pPr>
          </w:p>
        </w:tc>
        <w:tc>
          <w:tcPr>
            <w:tcW w:w="1275" w:type="dxa"/>
            <w:tcBorders>
              <w:top w:val="single" w:color="auto" w:sz="6" w:space="0"/>
              <w:left w:val="single" w:color="auto" w:sz="6" w:space="0"/>
              <w:bottom w:val="single" w:color="auto" w:sz="6" w:space="0"/>
              <w:right w:val="single" w:color="auto" w:sz="6" w:space="0"/>
            </w:tcBorders>
          </w:tcPr>
          <w:p>
            <w:pPr>
              <w:spacing w:line="360" w:lineRule="auto"/>
            </w:pPr>
          </w:p>
        </w:tc>
        <w:tc>
          <w:tcPr>
            <w:tcW w:w="1416" w:type="dxa"/>
            <w:tcBorders>
              <w:top w:val="single" w:color="auto" w:sz="6" w:space="0"/>
              <w:left w:val="single" w:color="auto" w:sz="6" w:space="0"/>
              <w:bottom w:val="single" w:color="auto" w:sz="6" w:space="0"/>
              <w:right w:val="single" w:color="auto" w:sz="6" w:space="0"/>
            </w:tcBorders>
          </w:tcPr>
          <w:p>
            <w:pPr>
              <w:spacing w:line="360" w:lineRule="auto"/>
            </w:pPr>
          </w:p>
        </w:tc>
        <w:tc>
          <w:tcPr>
            <w:tcW w:w="1417" w:type="dxa"/>
            <w:tcBorders>
              <w:top w:val="single" w:color="auto" w:sz="6" w:space="0"/>
              <w:left w:val="single" w:color="auto" w:sz="6" w:space="0"/>
              <w:bottom w:val="single" w:color="auto" w:sz="6" w:space="0"/>
              <w:right w:val="single" w:color="auto" w:sz="6" w:space="0"/>
            </w:tcBorders>
          </w:tcPr>
          <w:p>
            <w:pPr>
              <w:spacing w:line="360" w:lineRule="auto"/>
            </w:pPr>
          </w:p>
        </w:tc>
        <w:tc>
          <w:tcPr>
            <w:tcW w:w="1374" w:type="dxa"/>
            <w:tcBorders>
              <w:top w:val="single" w:color="auto" w:sz="6" w:space="0"/>
              <w:left w:val="single" w:color="auto" w:sz="6" w:space="0"/>
              <w:bottom w:val="single" w:color="auto" w:sz="6" w:space="0"/>
              <w:right w:val="single" w:color="auto" w:sz="12" w:space="0"/>
            </w:tcBorders>
          </w:tcPr>
          <w:p>
            <w:pPr>
              <w:spacing w:line="360" w:lineRule="auto"/>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729" w:type="dxa"/>
            <w:tcBorders>
              <w:top w:val="single" w:color="auto" w:sz="6" w:space="0"/>
              <w:left w:val="single" w:color="auto" w:sz="12" w:space="0"/>
              <w:bottom w:val="single" w:color="auto" w:sz="6" w:space="0"/>
              <w:right w:val="single" w:color="auto" w:sz="6" w:space="0"/>
            </w:tcBorders>
          </w:tcPr>
          <w:p>
            <w:pPr>
              <w:spacing w:line="360" w:lineRule="auto"/>
              <w:jc w:val="center"/>
            </w:pPr>
            <w:r>
              <w:t>2</w:t>
            </w:r>
          </w:p>
        </w:tc>
        <w:tc>
          <w:tcPr>
            <w:tcW w:w="2774" w:type="dxa"/>
            <w:tcBorders>
              <w:top w:val="single" w:color="auto" w:sz="6" w:space="0"/>
              <w:left w:val="single" w:color="auto" w:sz="6" w:space="0"/>
              <w:bottom w:val="single" w:color="auto" w:sz="6" w:space="0"/>
              <w:right w:val="single" w:color="auto" w:sz="6" w:space="0"/>
            </w:tcBorders>
          </w:tcPr>
          <w:p>
            <w:pPr>
              <w:spacing w:line="360" w:lineRule="auto"/>
            </w:pPr>
          </w:p>
        </w:tc>
        <w:tc>
          <w:tcPr>
            <w:tcW w:w="1275" w:type="dxa"/>
            <w:tcBorders>
              <w:top w:val="single" w:color="auto" w:sz="6" w:space="0"/>
              <w:left w:val="single" w:color="auto" w:sz="6" w:space="0"/>
              <w:bottom w:val="single" w:color="auto" w:sz="6" w:space="0"/>
              <w:right w:val="single" w:color="auto" w:sz="6" w:space="0"/>
            </w:tcBorders>
          </w:tcPr>
          <w:p>
            <w:pPr>
              <w:spacing w:line="360" w:lineRule="auto"/>
            </w:pPr>
          </w:p>
        </w:tc>
        <w:tc>
          <w:tcPr>
            <w:tcW w:w="1416" w:type="dxa"/>
            <w:tcBorders>
              <w:top w:val="single" w:color="auto" w:sz="6" w:space="0"/>
              <w:left w:val="single" w:color="auto" w:sz="6" w:space="0"/>
              <w:bottom w:val="single" w:color="auto" w:sz="6" w:space="0"/>
              <w:right w:val="single" w:color="auto" w:sz="6" w:space="0"/>
            </w:tcBorders>
          </w:tcPr>
          <w:p>
            <w:pPr>
              <w:spacing w:line="360" w:lineRule="auto"/>
            </w:pPr>
          </w:p>
        </w:tc>
        <w:tc>
          <w:tcPr>
            <w:tcW w:w="1417" w:type="dxa"/>
            <w:tcBorders>
              <w:top w:val="single" w:color="auto" w:sz="6" w:space="0"/>
              <w:left w:val="single" w:color="auto" w:sz="6" w:space="0"/>
              <w:bottom w:val="single" w:color="auto" w:sz="6" w:space="0"/>
              <w:right w:val="single" w:color="auto" w:sz="6" w:space="0"/>
            </w:tcBorders>
          </w:tcPr>
          <w:p>
            <w:pPr>
              <w:spacing w:line="360" w:lineRule="auto"/>
            </w:pPr>
          </w:p>
        </w:tc>
        <w:tc>
          <w:tcPr>
            <w:tcW w:w="1374" w:type="dxa"/>
            <w:tcBorders>
              <w:top w:val="single" w:color="auto" w:sz="6" w:space="0"/>
              <w:left w:val="single" w:color="auto" w:sz="6" w:space="0"/>
              <w:bottom w:val="single" w:color="auto" w:sz="6" w:space="0"/>
              <w:right w:val="single" w:color="auto" w:sz="12" w:space="0"/>
            </w:tcBorders>
          </w:tcPr>
          <w:p>
            <w:pPr>
              <w:spacing w:line="360" w:lineRule="auto"/>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729" w:type="dxa"/>
            <w:tcBorders>
              <w:top w:val="single" w:color="auto" w:sz="6" w:space="0"/>
              <w:left w:val="single" w:color="auto" w:sz="12" w:space="0"/>
              <w:bottom w:val="single" w:color="auto" w:sz="6" w:space="0"/>
              <w:right w:val="single" w:color="auto" w:sz="6" w:space="0"/>
            </w:tcBorders>
          </w:tcPr>
          <w:p>
            <w:pPr>
              <w:spacing w:line="360" w:lineRule="auto"/>
              <w:jc w:val="center"/>
            </w:pPr>
            <w:r>
              <w:t>3</w:t>
            </w:r>
          </w:p>
        </w:tc>
        <w:tc>
          <w:tcPr>
            <w:tcW w:w="2774" w:type="dxa"/>
            <w:tcBorders>
              <w:top w:val="single" w:color="auto" w:sz="6" w:space="0"/>
              <w:left w:val="single" w:color="auto" w:sz="6" w:space="0"/>
              <w:bottom w:val="single" w:color="auto" w:sz="6" w:space="0"/>
              <w:right w:val="single" w:color="auto" w:sz="6" w:space="0"/>
            </w:tcBorders>
          </w:tcPr>
          <w:p>
            <w:pPr>
              <w:spacing w:line="360" w:lineRule="auto"/>
            </w:pPr>
          </w:p>
        </w:tc>
        <w:tc>
          <w:tcPr>
            <w:tcW w:w="1275" w:type="dxa"/>
            <w:tcBorders>
              <w:top w:val="single" w:color="auto" w:sz="6" w:space="0"/>
              <w:left w:val="single" w:color="auto" w:sz="6" w:space="0"/>
              <w:bottom w:val="single" w:color="auto" w:sz="6" w:space="0"/>
              <w:right w:val="single" w:color="auto" w:sz="6" w:space="0"/>
            </w:tcBorders>
          </w:tcPr>
          <w:p>
            <w:pPr>
              <w:spacing w:line="360" w:lineRule="auto"/>
            </w:pPr>
          </w:p>
        </w:tc>
        <w:tc>
          <w:tcPr>
            <w:tcW w:w="1416" w:type="dxa"/>
            <w:tcBorders>
              <w:top w:val="single" w:color="auto" w:sz="6" w:space="0"/>
              <w:left w:val="single" w:color="auto" w:sz="6" w:space="0"/>
              <w:bottom w:val="single" w:color="auto" w:sz="6" w:space="0"/>
              <w:right w:val="single" w:color="auto" w:sz="6" w:space="0"/>
            </w:tcBorders>
          </w:tcPr>
          <w:p>
            <w:pPr>
              <w:spacing w:line="360" w:lineRule="auto"/>
            </w:pPr>
          </w:p>
        </w:tc>
        <w:tc>
          <w:tcPr>
            <w:tcW w:w="1417" w:type="dxa"/>
            <w:tcBorders>
              <w:top w:val="single" w:color="auto" w:sz="6" w:space="0"/>
              <w:left w:val="single" w:color="auto" w:sz="6" w:space="0"/>
              <w:bottom w:val="single" w:color="auto" w:sz="6" w:space="0"/>
              <w:right w:val="single" w:color="auto" w:sz="6" w:space="0"/>
            </w:tcBorders>
          </w:tcPr>
          <w:p>
            <w:pPr>
              <w:spacing w:line="360" w:lineRule="auto"/>
            </w:pPr>
          </w:p>
        </w:tc>
        <w:tc>
          <w:tcPr>
            <w:tcW w:w="1374" w:type="dxa"/>
            <w:tcBorders>
              <w:top w:val="single" w:color="auto" w:sz="6" w:space="0"/>
              <w:left w:val="single" w:color="auto" w:sz="6" w:space="0"/>
              <w:bottom w:val="single" w:color="auto" w:sz="6" w:space="0"/>
              <w:right w:val="single" w:color="auto" w:sz="12" w:space="0"/>
            </w:tcBorders>
          </w:tcPr>
          <w:p>
            <w:pPr>
              <w:spacing w:line="360" w:lineRule="auto"/>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729" w:type="dxa"/>
            <w:tcBorders>
              <w:top w:val="single" w:color="auto" w:sz="6" w:space="0"/>
              <w:left w:val="single" w:color="auto" w:sz="12" w:space="0"/>
              <w:bottom w:val="single" w:color="auto" w:sz="6" w:space="0"/>
              <w:right w:val="single" w:color="auto" w:sz="6" w:space="0"/>
            </w:tcBorders>
          </w:tcPr>
          <w:p>
            <w:pPr>
              <w:spacing w:line="360" w:lineRule="auto"/>
              <w:jc w:val="center"/>
            </w:pPr>
            <w:r>
              <w:t>4</w:t>
            </w:r>
          </w:p>
        </w:tc>
        <w:tc>
          <w:tcPr>
            <w:tcW w:w="2774" w:type="dxa"/>
            <w:tcBorders>
              <w:top w:val="single" w:color="auto" w:sz="6" w:space="0"/>
              <w:left w:val="single" w:color="auto" w:sz="6" w:space="0"/>
              <w:bottom w:val="single" w:color="auto" w:sz="6" w:space="0"/>
              <w:right w:val="single" w:color="auto" w:sz="6" w:space="0"/>
            </w:tcBorders>
          </w:tcPr>
          <w:p>
            <w:pPr>
              <w:spacing w:line="360" w:lineRule="auto"/>
            </w:pPr>
          </w:p>
        </w:tc>
        <w:tc>
          <w:tcPr>
            <w:tcW w:w="1275" w:type="dxa"/>
            <w:tcBorders>
              <w:top w:val="single" w:color="auto" w:sz="6" w:space="0"/>
              <w:left w:val="single" w:color="auto" w:sz="6" w:space="0"/>
              <w:bottom w:val="single" w:color="auto" w:sz="6" w:space="0"/>
              <w:right w:val="single" w:color="auto" w:sz="6" w:space="0"/>
            </w:tcBorders>
          </w:tcPr>
          <w:p>
            <w:pPr>
              <w:spacing w:line="360" w:lineRule="auto"/>
            </w:pPr>
          </w:p>
        </w:tc>
        <w:tc>
          <w:tcPr>
            <w:tcW w:w="1416" w:type="dxa"/>
            <w:tcBorders>
              <w:top w:val="single" w:color="auto" w:sz="6" w:space="0"/>
              <w:left w:val="single" w:color="auto" w:sz="6" w:space="0"/>
              <w:bottom w:val="single" w:color="auto" w:sz="6" w:space="0"/>
              <w:right w:val="single" w:color="auto" w:sz="6" w:space="0"/>
            </w:tcBorders>
          </w:tcPr>
          <w:p>
            <w:pPr>
              <w:spacing w:line="360" w:lineRule="auto"/>
            </w:pPr>
          </w:p>
        </w:tc>
        <w:tc>
          <w:tcPr>
            <w:tcW w:w="1417" w:type="dxa"/>
            <w:tcBorders>
              <w:top w:val="single" w:color="auto" w:sz="6" w:space="0"/>
              <w:left w:val="single" w:color="auto" w:sz="6" w:space="0"/>
              <w:bottom w:val="single" w:color="auto" w:sz="6" w:space="0"/>
              <w:right w:val="single" w:color="auto" w:sz="6" w:space="0"/>
            </w:tcBorders>
          </w:tcPr>
          <w:p>
            <w:pPr>
              <w:spacing w:line="360" w:lineRule="auto"/>
            </w:pPr>
          </w:p>
        </w:tc>
        <w:tc>
          <w:tcPr>
            <w:tcW w:w="1374" w:type="dxa"/>
            <w:tcBorders>
              <w:top w:val="single" w:color="auto" w:sz="6" w:space="0"/>
              <w:left w:val="single" w:color="auto" w:sz="6" w:space="0"/>
              <w:bottom w:val="single" w:color="auto" w:sz="6" w:space="0"/>
              <w:right w:val="single" w:color="auto" w:sz="12" w:space="0"/>
            </w:tcBorders>
          </w:tcPr>
          <w:p>
            <w:pPr>
              <w:spacing w:line="360" w:lineRule="auto"/>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rPr>
          <w:trHeight w:val="567" w:hRule="atLeast"/>
          <w:jc w:val="center"/>
        </w:trPr>
        <w:tc>
          <w:tcPr>
            <w:tcW w:w="729" w:type="dxa"/>
            <w:tcBorders>
              <w:top w:val="single" w:color="auto" w:sz="6" w:space="0"/>
              <w:left w:val="single" w:color="auto" w:sz="12" w:space="0"/>
              <w:bottom w:val="single" w:color="auto" w:sz="6" w:space="0"/>
              <w:right w:val="single" w:color="auto" w:sz="6" w:space="0"/>
            </w:tcBorders>
          </w:tcPr>
          <w:p>
            <w:pPr>
              <w:spacing w:line="360" w:lineRule="auto"/>
              <w:jc w:val="center"/>
            </w:pPr>
            <w:r>
              <w:t>5</w:t>
            </w:r>
          </w:p>
        </w:tc>
        <w:tc>
          <w:tcPr>
            <w:tcW w:w="2774" w:type="dxa"/>
            <w:tcBorders>
              <w:top w:val="single" w:color="auto" w:sz="6" w:space="0"/>
              <w:left w:val="single" w:color="auto" w:sz="6" w:space="0"/>
              <w:bottom w:val="single" w:color="auto" w:sz="6" w:space="0"/>
              <w:right w:val="single" w:color="auto" w:sz="6" w:space="0"/>
            </w:tcBorders>
          </w:tcPr>
          <w:p>
            <w:pPr>
              <w:spacing w:line="360" w:lineRule="auto"/>
            </w:pPr>
          </w:p>
        </w:tc>
        <w:tc>
          <w:tcPr>
            <w:tcW w:w="1275" w:type="dxa"/>
            <w:tcBorders>
              <w:top w:val="single" w:color="auto" w:sz="6" w:space="0"/>
              <w:left w:val="single" w:color="auto" w:sz="6" w:space="0"/>
              <w:bottom w:val="single" w:color="auto" w:sz="6" w:space="0"/>
              <w:right w:val="single" w:color="auto" w:sz="6" w:space="0"/>
            </w:tcBorders>
          </w:tcPr>
          <w:p>
            <w:pPr>
              <w:spacing w:line="360" w:lineRule="auto"/>
            </w:pPr>
          </w:p>
        </w:tc>
        <w:tc>
          <w:tcPr>
            <w:tcW w:w="1416" w:type="dxa"/>
            <w:tcBorders>
              <w:top w:val="single" w:color="auto" w:sz="6" w:space="0"/>
              <w:left w:val="single" w:color="auto" w:sz="6" w:space="0"/>
              <w:bottom w:val="single" w:color="auto" w:sz="6" w:space="0"/>
              <w:right w:val="single" w:color="auto" w:sz="6" w:space="0"/>
            </w:tcBorders>
          </w:tcPr>
          <w:p>
            <w:pPr>
              <w:spacing w:line="360" w:lineRule="auto"/>
            </w:pPr>
          </w:p>
        </w:tc>
        <w:tc>
          <w:tcPr>
            <w:tcW w:w="1417" w:type="dxa"/>
            <w:tcBorders>
              <w:top w:val="single" w:color="auto" w:sz="6" w:space="0"/>
              <w:left w:val="single" w:color="auto" w:sz="6" w:space="0"/>
              <w:bottom w:val="single" w:color="auto" w:sz="6" w:space="0"/>
              <w:right w:val="single" w:color="auto" w:sz="6" w:space="0"/>
            </w:tcBorders>
          </w:tcPr>
          <w:p>
            <w:pPr>
              <w:spacing w:line="360" w:lineRule="auto"/>
            </w:pPr>
          </w:p>
        </w:tc>
        <w:tc>
          <w:tcPr>
            <w:tcW w:w="1374" w:type="dxa"/>
            <w:tcBorders>
              <w:top w:val="single" w:color="auto" w:sz="6" w:space="0"/>
              <w:left w:val="single" w:color="auto" w:sz="6" w:space="0"/>
              <w:bottom w:val="single" w:color="auto" w:sz="6" w:space="0"/>
              <w:right w:val="single" w:color="auto" w:sz="12" w:space="0"/>
            </w:tcBorders>
          </w:tcPr>
          <w:p>
            <w:pPr>
              <w:spacing w:line="360" w:lineRule="auto"/>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729" w:type="dxa"/>
            <w:tcBorders>
              <w:top w:val="single" w:color="auto" w:sz="6" w:space="0"/>
              <w:left w:val="single" w:color="auto" w:sz="12" w:space="0"/>
              <w:bottom w:val="single" w:color="auto" w:sz="6" w:space="0"/>
              <w:right w:val="single" w:color="auto" w:sz="6" w:space="0"/>
            </w:tcBorders>
          </w:tcPr>
          <w:p>
            <w:pPr>
              <w:spacing w:line="360" w:lineRule="auto"/>
              <w:jc w:val="center"/>
            </w:pPr>
            <w:r>
              <w:t>6</w:t>
            </w:r>
          </w:p>
        </w:tc>
        <w:tc>
          <w:tcPr>
            <w:tcW w:w="2774" w:type="dxa"/>
            <w:tcBorders>
              <w:top w:val="single" w:color="auto" w:sz="6" w:space="0"/>
              <w:left w:val="single" w:color="auto" w:sz="6" w:space="0"/>
              <w:bottom w:val="single" w:color="auto" w:sz="6" w:space="0"/>
              <w:right w:val="single" w:color="auto" w:sz="6" w:space="0"/>
            </w:tcBorders>
          </w:tcPr>
          <w:p>
            <w:pPr>
              <w:spacing w:line="360" w:lineRule="auto"/>
            </w:pPr>
          </w:p>
        </w:tc>
        <w:tc>
          <w:tcPr>
            <w:tcW w:w="1275" w:type="dxa"/>
            <w:tcBorders>
              <w:top w:val="single" w:color="auto" w:sz="6" w:space="0"/>
              <w:left w:val="single" w:color="auto" w:sz="6" w:space="0"/>
              <w:bottom w:val="single" w:color="auto" w:sz="6" w:space="0"/>
              <w:right w:val="single" w:color="auto" w:sz="6" w:space="0"/>
            </w:tcBorders>
          </w:tcPr>
          <w:p>
            <w:pPr>
              <w:spacing w:line="360" w:lineRule="auto"/>
            </w:pPr>
          </w:p>
        </w:tc>
        <w:tc>
          <w:tcPr>
            <w:tcW w:w="1416" w:type="dxa"/>
            <w:tcBorders>
              <w:top w:val="single" w:color="auto" w:sz="6" w:space="0"/>
              <w:left w:val="single" w:color="auto" w:sz="6" w:space="0"/>
              <w:bottom w:val="single" w:color="auto" w:sz="6" w:space="0"/>
              <w:right w:val="single" w:color="auto" w:sz="6" w:space="0"/>
            </w:tcBorders>
          </w:tcPr>
          <w:p>
            <w:pPr>
              <w:spacing w:line="360" w:lineRule="auto"/>
            </w:pPr>
          </w:p>
        </w:tc>
        <w:tc>
          <w:tcPr>
            <w:tcW w:w="1417" w:type="dxa"/>
            <w:tcBorders>
              <w:top w:val="single" w:color="auto" w:sz="6" w:space="0"/>
              <w:left w:val="single" w:color="auto" w:sz="6" w:space="0"/>
              <w:bottom w:val="single" w:color="auto" w:sz="6" w:space="0"/>
              <w:right w:val="single" w:color="auto" w:sz="6" w:space="0"/>
            </w:tcBorders>
          </w:tcPr>
          <w:p>
            <w:pPr>
              <w:spacing w:line="360" w:lineRule="auto"/>
            </w:pPr>
          </w:p>
        </w:tc>
        <w:tc>
          <w:tcPr>
            <w:tcW w:w="1374" w:type="dxa"/>
            <w:tcBorders>
              <w:top w:val="single" w:color="auto" w:sz="6" w:space="0"/>
              <w:left w:val="single" w:color="auto" w:sz="6" w:space="0"/>
              <w:bottom w:val="single" w:color="auto" w:sz="6" w:space="0"/>
              <w:right w:val="single" w:color="auto" w:sz="12" w:space="0"/>
            </w:tcBorders>
          </w:tcPr>
          <w:p>
            <w:pPr>
              <w:spacing w:line="360" w:lineRule="auto"/>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729" w:type="dxa"/>
            <w:tcBorders>
              <w:top w:val="single" w:color="auto" w:sz="6" w:space="0"/>
              <w:left w:val="single" w:color="auto" w:sz="12" w:space="0"/>
              <w:bottom w:val="single" w:color="auto" w:sz="6" w:space="0"/>
              <w:right w:val="single" w:color="auto" w:sz="6" w:space="0"/>
            </w:tcBorders>
          </w:tcPr>
          <w:p>
            <w:pPr>
              <w:spacing w:line="360" w:lineRule="auto"/>
              <w:jc w:val="center"/>
            </w:pPr>
            <w:r>
              <w:t>7</w:t>
            </w:r>
          </w:p>
        </w:tc>
        <w:tc>
          <w:tcPr>
            <w:tcW w:w="2774" w:type="dxa"/>
            <w:tcBorders>
              <w:top w:val="single" w:color="auto" w:sz="6" w:space="0"/>
              <w:left w:val="single" w:color="auto" w:sz="6" w:space="0"/>
              <w:bottom w:val="single" w:color="auto" w:sz="6" w:space="0"/>
              <w:right w:val="single" w:color="auto" w:sz="6" w:space="0"/>
            </w:tcBorders>
          </w:tcPr>
          <w:p>
            <w:pPr>
              <w:spacing w:line="360" w:lineRule="auto"/>
            </w:pPr>
          </w:p>
        </w:tc>
        <w:tc>
          <w:tcPr>
            <w:tcW w:w="1275" w:type="dxa"/>
            <w:tcBorders>
              <w:top w:val="single" w:color="auto" w:sz="6" w:space="0"/>
              <w:left w:val="single" w:color="auto" w:sz="6" w:space="0"/>
              <w:bottom w:val="single" w:color="auto" w:sz="6" w:space="0"/>
              <w:right w:val="single" w:color="auto" w:sz="6" w:space="0"/>
            </w:tcBorders>
          </w:tcPr>
          <w:p>
            <w:pPr>
              <w:spacing w:line="360" w:lineRule="auto"/>
            </w:pPr>
          </w:p>
        </w:tc>
        <w:tc>
          <w:tcPr>
            <w:tcW w:w="1416" w:type="dxa"/>
            <w:tcBorders>
              <w:top w:val="single" w:color="auto" w:sz="6" w:space="0"/>
              <w:left w:val="single" w:color="auto" w:sz="6" w:space="0"/>
              <w:bottom w:val="single" w:color="auto" w:sz="6" w:space="0"/>
              <w:right w:val="single" w:color="auto" w:sz="6" w:space="0"/>
            </w:tcBorders>
          </w:tcPr>
          <w:p>
            <w:pPr>
              <w:spacing w:line="360" w:lineRule="auto"/>
            </w:pPr>
          </w:p>
        </w:tc>
        <w:tc>
          <w:tcPr>
            <w:tcW w:w="1417" w:type="dxa"/>
            <w:tcBorders>
              <w:top w:val="single" w:color="auto" w:sz="6" w:space="0"/>
              <w:left w:val="single" w:color="auto" w:sz="6" w:space="0"/>
              <w:bottom w:val="single" w:color="auto" w:sz="6" w:space="0"/>
              <w:right w:val="single" w:color="auto" w:sz="6" w:space="0"/>
            </w:tcBorders>
          </w:tcPr>
          <w:p>
            <w:pPr>
              <w:spacing w:line="360" w:lineRule="auto"/>
            </w:pPr>
          </w:p>
        </w:tc>
        <w:tc>
          <w:tcPr>
            <w:tcW w:w="1374" w:type="dxa"/>
            <w:tcBorders>
              <w:top w:val="single" w:color="auto" w:sz="6" w:space="0"/>
              <w:left w:val="single" w:color="auto" w:sz="6" w:space="0"/>
              <w:bottom w:val="single" w:color="auto" w:sz="6" w:space="0"/>
              <w:right w:val="single" w:color="auto" w:sz="12" w:space="0"/>
            </w:tcBorders>
          </w:tcPr>
          <w:p>
            <w:pPr>
              <w:spacing w:line="360" w:lineRule="auto"/>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729" w:type="dxa"/>
            <w:tcBorders>
              <w:top w:val="single" w:color="auto" w:sz="6" w:space="0"/>
              <w:left w:val="single" w:color="auto" w:sz="12" w:space="0"/>
              <w:bottom w:val="single" w:color="auto" w:sz="6" w:space="0"/>
              <w:right w:val="single" w:color="auto" w:sz="6" w:space="0"/>
            </w:tcBorders>
          </w:tcPr>
          <w:p>
            <w:pPr>
              <w:spacing w:line="360" w:lineRule="auto"/>
              <w:jc w:val="center"/>
            </w:pPr>
            <w:r>
              <w:t>8</w:t>
            </w:r>
          </w:p>
        </w:tc>
        <w:tc>
          <w:tcPr>
            <w:tcW w:w="2774" w:type="dxa"/>
            <w:tcBorders>
              <w:top w:val="single" w:color="auto" w:sz="6" w:space="0"/>
              <w:left w:val="single" w:color="auto" w:sz="6" w:space="0"/>
              <w:bottom w:val="single" w:color="auto" w:sz="6" w:space="0"/>
              <w:right w:val="single" w:color="auto" w:sz="6" w:space="0"/>
            </w:tcBorders>
          </w:tcPr>
          <w:p>
            <w:pPr>
              <w:spacing w:line="360" w:lineRule="auto"/>
            </w:pPr>
          </w:p>
        </w:tc>
        <w:tc>
          <w:tcPr>
            <w:tcW w:w="1275" w:type="dxa"/>
            <w:tcBorders>
              <w:top w:val="single" w:color="auto" w:sz="6" w:space="0"/>
              <w:left w:val="single" w:color="auto" w:sz="6" w:space="0"/>
              <w:bottom w:val="single" w:color="auto" w:sz="6" w:space="0"/>
              <w:right w:val="single" w:color="auto" w:sz="6" w:space="0"/>
            </w:tcBorders>
          </w:tcPr>
          <w:p>
            <w:pPr>
              <w:spacing w:line="360" w:lineRule="auto"/>
            </w:pPr>
          </w:p>
        </w:tc>
        <w:tc>
          <w:tcPr>
            <w:tcW w:w="1416" w:type="dxa"/>
            <w:tcBorders>
              <w:top w:val="single" w:color="auto" w:sz="6" w:space="0"/>
              <w:left w:val="single" w:color="auto" w:sz="6" w:space="0"/>
              <w:bottom w:val="single" w:color="auto" w:sz="6" w:space="0"/>
              <w:right w:val="single" w:color="auto" w:sz="6" w:space="0"/>
            </w:tcBorders>
          </w:tcPr>
          <w:p>
            <w:pPr>
              <w:spacing w:line="360" w:lineRule="auto"/>
            </w:pPr>
          </w:p>
        </w:tc>
        <w:tc>
          <w:tcPr>
            <w:tcW w:w="1417" w:type="dxa"/>
            <w:tcBorders>
              <w:top w:val="single" w:color="auto" w:sz="6" w:space="0"/>
              <w:left w:val="single" w:color="auto" w:sz="6" w:space="0"/>
              <w:bottom w:val="single" w:color="auto" w:sz="6" w:space="0"/>
              <w:right w:val="single" w:color="auto" w:sz="6" w:space="0"/>
            </w:tcBorders>
          </w:tcPr>
          <w:p>
            <w:pPr>
              <w:spacing w:line="360" w:lineRule="auto"/>
            </w:pPr>
          </w:p>
        </w:tc>
        <w:tc>
          <w:tcPr>
            <w:tcW w:w="1374" w:type="dxa"/>
            <w:tcBorders>
              <w:top w:val="single" w:color="auto" w:sz="6" w:space="0"/>
              <w:left w:val="single" w:color="auto" w:sz="6" w:space="0"/>
              <w:bottom w:val="single" w:color="auto" w:sz="6" w:space="0"/>
              <w:right w:val="single" w:color="auto" w:sz="12" w:space="0"/>
            </w:tcBorders>
          </w:tcPr>
          <w:p>
            <w:pPr>
              <w:spacing w:line="360" w:lineRule="auto"/>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729" w:type="dxa"/>
            <w:tcBorders>
              <w:top w:val="single" w:color="auto" w:sz="6" w:space="0"/>
              <w:left w:val="single" w:color="auto" w:sz="12" w:space="0"/>
              <w:bottom w:val="single" w:color="auto" w:sz="6" w:space="0"/>
              <w:right w:val="single" w:color="auto" w:sz="6" w:space="0"/>
            </w:tcBorders>
          </w:tcPr>
          <w:p>
            <w:pPr>
              <w:spacing w:line="360" w:lineRule="auto"/>
              <w:jc w:val="center"/>
            </w:pPr>
            <w:r>
              <w:t>9</w:t>
            </w:r>
          </w:p>
        </w:tc>
        <w:tc>
          <w:tcPr>
            <w:tcW w:w="2774" w:type="dxa"/>
            <w:tcBorders>
              <w:top w:val="single" w:color="auto" w:sz="6" w:space="0"/>
              <w:left w:val="single" w:color="auto" w:sz="6" w:space="0"/>
              <w:bottom w:val="single" w:color="auto" w:sz="6" w:space="0"/>
              <w:right w:val="single" w:color="auto" w:sz="6" w:space="0"/>
            </w:tcBorders>
          </w:tcPr>
          <w:p>
            <w:pPr>
              <w:spacing w:line="360" w:lineRule="auto"/>
            </w:pPr>
          </w:p>
        </w:tc>
        <w:tc>
          <w:tcPr>
            <w:tcW w:w="1275" w:type="dxa"/>
            <w:tcBorders>
              <w:top w:val="single" w:color="auto" w:sz="6" w:space="0"/>
              <w:left w:val="single" w:color="auto" w:sz="6" w:space="0"/>
              <w:bottom w:val="single" w:color="auto" w:sz="6" w:space="0"/>
              <w:right w:val="single" w:color="auto" w:sz="6" w:space="0"/>
            </w:tcBorders>
          </w:tcPr>
          <w:p>
            <w:pPr>
              <w:spacing w:line="360" w:lineRule="auto"/>
            </w:pPr>
          </w:p>
        </w:tc>
        <w:tc>
          <w:tcPr>
            <w:tcW w:w="1416" w:type="dxa"/>
            <w:tcBorders>
              <w:top w:val="single" w:color="auto" w:sz="6" w:space="0"/>
              <w:left w:val="single" w:color="auto" w:sz="6" w:space="0"/>
              <w:bottom w:val="single" w:color="auto" w:sz="6" w:space="0"/>
              <w:right w:val="single" w:color="auto" w:sz="6" w:space="0"/>
            </w:tcBorders>
          </w:tcPr>
          <w:p>
            <w:pPr>
              <w:spacing w:line="360" w:lineRule="auto"/>
            </w:pPr>
          </w:p>
        </w:tc>
        <w:tc>
          <w:tcPr>
            <w:tcW w:w="1417" w:type="dxa"/>
            <w:tcBorders>
              <w:top w:val="single" w:color="auto" w:sz="6" w:space="0"/>
              <w:left w:val="single" w:color="auto" w:sz="6" w:space="0"/>
              <w:bottom w:val="single" w:color="auto" w:sz="6" w:space="0"/>
              <w:right w:val="single" w:color="auto" w:sz="6" w:space="0"/>
            </w:tcBorders>
          </w:tcPr>
          <w:p>
            <w:pPr>
              <w:spacing w:line="360" w:lineRule="auto"/>
            </w:pPr>
          </w:p>
        </w:tc>
        <w:tc>
          <w:tcPr>
            <w:tcW w:w="1374" w:type="dxa"/>
            <w:tcBorders>
              <w:top w:val="single" w:color="auto" w:sz="6" w:space="0"/>
              <w:left w:val="single" w:color="auto" w:sz="6" w:space="0"/>
              <w:bottom w:val="single" w:color="auto" w:sz="6" w:space="0"/>
              <w:right w:val="single" w:color="auto" w:sz="12" w:space="0"/>
            </w:tcBorders>
          </w:tcPr>
          <w:p>
            <w:pPr>
              <w:spacing w:line="360" w:lineRule="auto"/>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729" w:type="dxa"/>
            <w:tcBorders>
              <w:top w:val="single" w:color="auto" w:sz="6" w:space="0"/>
              <w:left w:val="single" w:color="auto" w:sz="12" w:space="0"/>
              <w:bottom w:val="single" w:color="auto" w:sz="12" w:space="0"/>
              <w:right w:val="single" w:color="auto" w:sz="6" w:space="0"/>
            </w:tcBorders>
          </w:tcPr>
          <w:p>
            <w:pPr>
              <w:spacing w:line="360" w:lineRule="auto"/>
              <w:jc w:val="center"/>
            </w:pPr>
            <w:r>
              <w:t>10</w:t>
            </w:r>
          </w:p>
        </w:tc>
        <w:tc>
          <w:tcPr>
            <w:tcW w:w="2774" w:type="dxa"/>
            <w:tcBorders>
              <w:top w:val="single" w:color="auto" w:sz="6" w:space="0"/>
              <w:left w:val="single" w:color="auto" w:sz="6" w:space="0"/>
              <w:bottom w:val="single" w:color="auto" w:sz="12" w:space="0"/>
              <w:right w:val="single" w:color="auto" w:sz="6" w:space="0"/>
            </w:tcBorders>
          </w:tcPr>
          <w:p>
            <w:pPr>
              <w:spacing w:line="360" w:lineRule="auto"/>
            </w:pPr>
          </w:p>
        </w:tc>
        <w:tc>
          <w:tcPr>
            <w:tcW w:w="1275" w:type="dxa"/>
            <w:tcBorders>
              <w:top w:val="single" w:color="auto" w:sz="6" w:space="0"/>
              <w:left w:val="single" w:color="auto" w:sz="6" w:space="0"/>
              <w:bottom w:val="single" w:color="auto" w:sz="12" w:space="0"/>
              <w:right w:val="single" w:color="auto" w:sz="6" w:space="0"/>
            </w:tcBorders>
          </w:tcPr>
          <w:p>
            <w:pPr>
              <w:spacing w:line="360" w:lineRule="auto"/>
            </w:pPr>
          </w:p>
        </w:tc>
        <w:tc>
          <w:tcPr>
            <w:tcW w:w="1416" w:type="dxa"/>
            <w:tcBorders>
              <w:top w:val="single" w:color="auto" w:sz="6" w:space="0"/>
              <w:left w:val="single" w:color="auto" w:sz="6" w:space="0"/>
              <w:bottom w:val="single" w:color="auto" w:sz="12" w:space="0"/>
              <w:right w:val="single" w:color="auto" w:sz="6" w:space="0"/>
            </w:tcBorders>
          </w:tcPr>
          <w:p>
            <w:pPr>
              <w:spacing w:line="360" w:lineRule="auto"/>
            </w:pPr>
          </w:p>
        </w:tc>
        <w:tc>
          <w:tcPr>
            <w:tcW w:w="1417" w:type="dxa"/>
            <w:tcBorders>
              <w:top w:val="single" w:color="auto" w:sz="6" w:space="0"/>
              <w:left w:val="single" w:color="auto" w:sz="6" w:space="0"/>
              <w:bottom w:val="single" w:color="auto" w:sz="12" w:space="0"/>
              <w:right w:val="single" w:color="auto" w:sz="6" w:space="0"/>
            </w:tcBorders>
          </w:tcPr>
          <w:p>
            <w:pPr>
              <w:spacing w:line="360" w:lineRule="auto"/>
            </w:pPr>
          </w:p>
        </w:tc>
        <w:tc>
          <w:tcPr>
            <w:tcW w:w="1374" w:type="dxa"/>
            <w:tcBorders>
              <w:top w:val="single" w:color="auto" w:sz="6" w:space="0"/>
              <w:left w:val="single" w:color="auto" w:sz="6" w:space="0"/>
              <w:bottom w:val="single" w:color="auto" w:sz="12" w:space="0"/>
              <w:right w:val="single" w:color="auto" w:sz="12" w:space="0"/>
            </w:tcBorders>
          </w:tcPr>
          <w:p>
            <w:pPr>
              <w:spacing w:line="360" w:lineRule="auto"/>
            </w:pPr>
          </w:p>
        </w:tc>
      </w:tr>
    </w:tbl>
    <w:p>
      <w:pPr>
        <w:spacing w:line="360" w:lineRule="auto"/>
        <w:ind w:firstLine="240" w:firstLineChars="100"/>
        <w:rPr>
          <w:sz w:val="24"/>
        </w:rPr>
      </w:pPr>
      <w:r>
        <w:rPr>
          <w:sz w:val="24"/>
        </w:rPr>
        <w:t>注：表格不够可自行扩展。需提供部分填写的样书。需提供与主要出版单位有效期内的合同复印件。</w:t>
      </w:r>
    </w:p>
    <w:p>
      <w:pPr>
        <w:spacing w:line="360" w:lineRule="auto"/>
        <w:ind w:firstLine="240" w:firstLineChars="100"/>
        <w:rPr>
          <w:sz w:val="24"/>
        </w:rPr>
      </w:pPr>
    </w:p>
    <w:p>
      <w:pPr>
        <w:ind w:firstLine="560" w:firstLineChars="200"/>
        <w:rPr>
          <w:i/>
          <w:iCs/>
          <w:sz w:val="28"/>
          <w:szCs w:val="28"/>
          <w:u w:val="single"/>
        </w:rPr>
      </w:pPr>
      <w:r>
        <w:rPr>
          <w:i/>
          <w:iCs/>
          <w:sz w:val="28"/>
          <w:szCs w:val="28"/>
          <w:u w:val="single"/>
        </w:rPr>
        <w:t>注：请将以上材料装订成册，分别注明“正本”和“副本”，且“正本”和“副本”必须内容一致，否则视同废标。</w:t>
      </w:r>
    </w:p>
    <w:p>
      <w:pPr>
        <w:spacing w:line="360" w:lineRule="auto"/>
        <w:ind w:firstLine="240" w:firstLineChars="100"/>
        <w:rPr>
          <w:sz w:val="24"/>
        </w:rPr>
      </w:pPr>
    </w:p>
    <w:p>
      <w:pPr>
        <w:pStyle w:val="2"/>
        <w:spacing w:before="0" w:after="0" w:line="480" w:lineRule="auto"/>
        <w:jc w:val="center"/>
        <w:rPr>
          <w:b w:val="0"/>
          <w:bCs w:val="0"/>
          <w:sz w:val="24"/>
        </w:rPr>
      </w:pPr>
      <w:r>
        <w:rPr>
          <w:b w:val="0"/>
          <w:bCs w:val="0"/>
          <w:sz w:val="24"/>
        </w:rPr>
        <w:br w:type="page"/>
      </w:r>
      <w:bookmarkStart w:id="9" w:name="_Toc474412663"/>
    </w:p>
    <w:p>
      <w:pPr>
        <w:pStyle w:val="2"/>
        <w:spacing w:before="0" w:after="0" w:line="480" w:lineRule="auto"/>
        <w:jc w:val="center"/>
        <w:rPr>
          <w:b w:val="0"/>
          <w:bCs w:val="0"/>
          <w:sz w:val="24"/>
        </w:rPr>
      </w:pPr>
    </w:p>
    <w:p>
      <w:pPr>
        <w:pStyle w:val="2"/>
        <w:numPr>
          <w:ilvl w:val="0"/>
          <w:numId w:val="10"/>
        </w:numPr>
        <w:spacing w:before="0" w:after="0" w:line="480" w:lineRule="auto"/>
        <w:jc w:val="center"/>
        <w:rPr>
          <w:bCs w:val="0"/>
          <w:sz w:val="36"/>
          <w:szCs w:val="36"/>
        </w:rPr>
      </w:pPr>
      <w:r>
        <w:rPr>
          <w:bCs w:val="0"/>
          <w:sz w:val="36"/>
          <w:szCs w:val="36"/>
        </w:rPr>
        <w:t xml:space="preserve"> 投标承诺书</w:t>
      </w:r>
      <w:bookmarkEnd w:id="9"/>
    </w:p>
    <w:p/>
    <w:p>
      <w:pPr>
        <w:topLinePunct/>
        <w:adjustRightInd w:val="0"/>
        <w:snapToGrid w:val="0"/>
        <w:spacing w:line="600" w:lineRule="exact"/>
        <w:rPr>
          <w:rFonts w:eastAsia="仿宋_GB2312"/>
          <w:sz w:val="32"/>
          <w:szCs w:val="32"/>
        </w:rPr>
      </w:pPr>
      <w:r>
        <w:rPr>
          <w:rFonts w:eastAsia="仿宋_GB2312"/>
          <w:kern w:val="0"/>
          <w:sz w:val="32"/>
          <w:szCs w:val="32"/>
        </w:rPr>
        <w:t>中国水利水电出版社</w:t>
      </w:r>
      <w:r>
        <w:rPr>
          <w:rFonts w:eastAsia="仿宋_GB2312"/>
          <w:sz w:val="32"/>
          <w:szCs w:val="32"/>
        </w:rPr>
        <w:t>：</w:t>
      </w:r>
    </w:p>
    <w:p>
      <w:pPr>
        <w:topLinePunct/>
        <w:adjustRightInd w:val="0"/>
        <w:snapToGrid w:val="0"/>
        <w:spacing w:line="600" w:lineRule="exact"/>
        <w:ind w:firstLine="640" w:firstLineChars="200"/>
        <w:rPr>
          <w:rFonts w:eastAsia="仿宋_GB2312"/>
          <w:sz w:val="32"/>
          <w:szCs w:val="32"/>
        </w:rPr>
      </w:pPr>
      <w:r>
        <w:rPr>
          <w:rFonts w:eastAsia="仿宋_GB2312"/>
          <w:sz w:val="32"/>
          <w:szCs w:val="32"/>
        </w:rPr>
        <w:t>贵社本次合作</w:t>
      </w:r>
      <w:r>
        <w:rPr>
          <w:rFonts w:eastAsia="仿宋_GB2312"/>
          <w:kern w:val="0"/>
          <w:sz w:val="32"/>
          <w:szCs w:val="32"/>
        </w:rPr>
        <w:t>印企</w:t>
      </w:r>
      <w:r>
        <w:rPr>
          <w:rFonts w:eastAsia="仿宋_GB2312"/>
          <w:sz w:val="32"/>
          <w:szCs w:val="32"/>
        </w:rPr>
        <w:t>招标项目所载信息知悉，对于贵社提出的招标项目，本公司愿意参选，保证提供的文件资料的真实性和准确性。据此，我方</w:t>
      </w:r>
      <w:r>
        <w:rPr>
          <w:rFonts w:hint="eastAsia" w:eastAsia="仿宋_GB2312"/>
          <w:sz w:val="32"/>
          <w:szCs w:val="32"/>
        </w:rPr>
        <w:t>作</w:t>
      </w:r>
      <w:r>
        <w:rPr>
          <w:rFonts w:eastAsia="仿宋_GB2312"/>
          <w:sz w:val="32"/>
          <w:szCs w:val="32"/>
        </w:rPr>
        <w:t>出如下承诺：</w:t>
      </w:r>
    </w:p>
    <w:p>
      <w:pPr>
        <w:numPr>
          <w:ilvl w:val="0"/>
          <w:numId w:val="11"/>
        </w:numPr>
        <w:spacing w:line="560" w:lineRule="exact"/>
        <w:ind w:firstLine="600"/>
        <w:rPr>
          <w:rFonts w:eastAsia="仿宋_GB2312"/>
          <w:sz w:val="32"/>
          <w:szCs w:val="32"/>
        </w:rPr>
      </w:pPr>
      <w:r>
        <w:rPr>
          <w:rFonts w:eastAsia="仿宋_GB2312"/>
          <w:sz w:val="32"/>
          <w:szCs w:val="32"/>
        </w:rPr>
        <w:t>严格遵守国家法律、法规和《印刷业管理条例》，合法经营，按章办事，自觉维护贵出版社的利益。</w:t>
      </w:r>
    </w:p>
    <w:p>
      <w:pPr>
        <w:numPr>
          <w:ilvl w:val="0"/>
          <w:numId w:val="11"/>
        </w:numPr>
        <w:spacing w:line="560" w:lineRule="exact"/>
        <w:ind w:firstLine="600"/>
        <w:rPr>
          <w:rFonts w:eastAsia="仿宋_GB2312"/>
          <w:sz w:val="32"/>
          <w:szCs w:val="32"/>
        </w:rPr>
      </w:pPr>
      <w:r>
        <w:rPr>
          <w:rFonts w:eastAsia="仿宋_GB2312"/>
          <w:sz w:val="32"/>
          <w:szCs w:val="32"/>
        </w:rPr>
        <w:t>严格执行合作协议条款和规定，全面履行投标承诺，自觉接受贵社的监督和检查，圆满完成相关印刷工作，确保质量，提供快捷、方便、满意的服务。</w:t>
      </w:r>
    </w:p>
    <w:p>
      <w:pPr>
        <w:numPr>
          <w:ilvl w:val="0"/>
          <w:numId w:val="11"/>
        </w:numPr>
        <w:spacing w:line="560" w:lineRule="exact"/>
        <w:ind w:firstLine="600"/>
        <w:rPr>
          <w:rFonts w:eastAsia="仿宋_GB2312"/>
          <w:sz w:val="32"/>
          <w:szCs w:val="32"/>
        </w:rPr>
      </w:pPr>
      <w:r>
        <w:rPr>
          <w:rFonts w:eastAsia="仿宋_GB2312"/>
          <w:sz w:val="32"/>
          <w:szCs w:val="32"/>
        </w:rPr>
        <w:t>承诺按照约定工价计价，合理收取费用。在办理印装业务时，不收取任何具有押金性质的费用。</w:t>
      </w:r>
    </w:p>
    <w:p>
      <w:pPr>
        <w:numPr>
          <w:ilvl w:val="0"/>
          <w:numId w:val="11"/>
        </w:numPr>
        <w:spacing w:line="560" w:lineRule="exact"/>
        <w:ind w:firstLine="600"/>
        <w:rPr>
          <w:rFonts w:eastAsia="仿宋_GB2312"/>
          <w:sz w:val="32"/>
          <w:szCs w:val="32"/>
        </w:rPr>
      </w:pPr>
      <w:r>
        <w:rPr>
          <w:rFonts w:eastAsia="仿宋_GB2312"/>
          <w:sz w:val="32"/>
          <w:szCs w:val="32"/>
        </w:rPr>
        <w:t>保证按照印刷工期要求完成贵社交予的印制任务。接到贵社印装业务通知，承诺第一时间领取业务，保证质量达标。对于特殊印刷需求，积极配合，满足需要。</w:t>
      </w:r>
    </w:p>
    <w:p>
      <w:pPr>
        <w:numPr>
          <w:ilvl w:val="0"/>
          <w:numId w:val="11"/>
        </w:numPr>
        <w:spacing w:line="560" w:lineRule="exact"/>
        <w:ind w:firstLine="600"/>
        <w:rPr>
          <w:rFonts w:eastAsia="仿宋_GB2312"/>
          <w:sz w:val="32"/>
          <w:szCs w:val="32"/>
        </w:rPr>
      </w:pPr>
      <w:r>
        <w:rPr>
          <w:rFonts w:eastAsia="仿宋_GB2312"/>
          <w:sz w:val="32"/>
          <w:szCs w:val="32"/>
        </w:rPr>
        <w:t>凡因印刷质量问题给贵社造成的损失，我方将无条件承担赔偿责任。</w:t>
      </w:r>
    </w:p>
    <w:p>
      <w:pPr>
        <w:numPr>
          <w:ilvl w:val="0"/>
          <w:numId w:val="11"/>
        </w:numPr>
        <w:spacing w:line="560" w:lineRule="exact"/>
        <w:ind w:firstLine="600"/>
        <w:rPr>
          <w:rFonts w:eastAsia="仿宋_GB2312"/>
          <w:sz w:val="32"/>
          <w:szCs w:val="32"/>
        </w:rPr>
      </w:pPr>
      <w:r>
        <w:rPr>
          <w:rFonts w:eastAsia="仿宋_GB2312"/>
          <w:sz w:val="32"/>
          <w:szCs w:val="32"/>
        </w:rPr>
        <w:t>保证贵社材料存放期间不发生损坏、丢失，不擅自使用贵社材料，并设专人负责贵社的纸张管理。</w:t>
      </w:r>
    </w:p>
    <w:p>
      <w:pPr>
        <w:numPr>
          <w:ilvl w:val="0"/>
          <w:numId w:val="11"/>
        </w:numPr>
        <w:spacing w:line="560" w:lineRule="exact"/>
        <w:ind w:firstLine="600"/>
        <w:rPr>
          <w:rFonts w:eastAsia="仿宋_GB2312"/>
          <w:sz w:val="32"/>
          <w:szCs w:val="32"/>
        </w:rPr>
      </w:pPr>
      <w:r>
        <w:rPr>
          <w:rFonts w:eastAsia="仿宋_GB2312"/>
          <w:sz w:val="32"/>
          <w:szCs w:val="32"/>
        </w:rPr>
        <w:t>建立完善保密制度，妥善保管印刷合同及相关资料，对所有印刷内容均给予保密，所有工序做到专人监督和管理，做到印装内容不外传。印装完毕，根据贵社要求，</w:t>
      </w:r>
      <w:r>
        <w:rPr>
          <w:rFonts w:hint="eastAsia" w:eastAsia="仿宋_GB2312"/>
          <w:sz w:val="32"/>
          <w:szCs w:val="32"/>
        </w:rPr>
        <w:t>代为</w:t>
      </w:r>
      <w:r>
        <w:rPr>
          <w:rFonts w:eastAsia="仿宋_GB2312"/>
          <w:sz w:val="32"/>
          <w:szCs w:val="32"/>
        </w:rPr>
        <w:t>保管有关电子光盘、文件或送交</w:t>
      </w:r>
      <w:r>
        <w:rPr>
          <w:rFonts w:hint="eastAsia" w:eastAsia="仿宋_GB2312"/>
          <w:sz w:val="32"/>
          <w:szCs w:val="32"/>
        </w:rPr>
        <w:t>社内</w:t>
      </w:r>
      <w:r>
        <w:rPr>
          <w:rFonts w:eastAsia="仿宋_GB2312"/>
          <w:sz w:val="32"/>
          <w:szCs w:val="32"/>
        </w:rPr>
        <w:t>。</w:t>
      </w:r>
    </w:p>
    <w:p>
      <w:pPr>
        <w:tabs>
          <w:tab w:val="left" w:pos="420"/>
        </w:tabs>
        <w:snapToGrid w:val="0"/>
        <w:spacing w:line="600" w:lineRule="exact"/>
        <w:ind w:firstLine="640" w:firstLineChars="200"/>
        <w:rPr>
          <w:rFonts w:eastAsia="仿宋_GB2312"/>
          <w:sz w:val="32"/>
          <w:szCs w:val="32"/>
        </w:rPr>
      </w:pPr>
      <w:r>
        <w:rPr>
          <w:rFonts w:eastAsia="仿宋_GB2312"/>
          <w:sz w:val="32"/>
          <w:szCs w:val="32"/>
        </w:rPr>
        <w:t>最后，对贵社选择合作</w:t>
      </w:r>
      <w:r>
        <w:rPr>
          <w:rFonts w:eastAsia="仿宋_GB2312"/>
          <w:kern w:val="0"/>
          <w:sz w:val="32"/>
          <w:szCs w:val="32"/>
        </w:rPr>
        <w:t>印企</w:t>
      </w:r>
      <w:r>
        <w:rPr>
          <w:rFonts w:eastAsia="仿宋_GB2312"/>
          <w:sz w:val="32"/>
          <w:szCs w:val="32"/>
        </w:rPr>
        <w:t>的程序和结果予以理解。不会以存在误解、不明为由，向贵社行使任何法律上的抗辩权。</w:t>
      </w:r>
    </w:p>
    <w:p>
      <w:pPr>
        <w:spacing w:line="560" w:lineRule="exact"/>
        <w:ind w:firstLine="600"/>
        <w:rPr>
          <w:rFonts w:eastAsia="仿宋_GB2312"/>
          <w:sz w:val="32"/>
          <w:szCs w:val="32"/>
        </w:rPr>
      </w:pPr>
      <w:r>
        <w:rPr>
          <w:rFonts w:eastAsia="仿宋_GB2312"/>
          <w:sz w:val="32"/>
          <w:szCs w:val="32"/>
        </w:rPr>
        <w:t>本承诺书自我方签字之日起至合同期止有效。</w:t>
      </w:r>
    </w:p>
    <w:p>
      <w:pPr>
        <w:topLinePunct/>
        <w:adjustRightInd w:val="0"/>
        <w:snapToGrid w:val="0"/>
        <w:spacing w:before="100" w:after="100" w:line="600" w:lineRule="exact"/>
        <w:ind w:firstLine="4160" w:firstLineChars="1300"/>
        <w:rPr>
          <w:rFonts w:eastAsia="仿宋_GB2312"/>
          <w:sz w:val="32"/>
          <w:szCs w:val="32"/>
        </w:rPr>
      </w:pPr>
    </w:p>
    <w:p>
      <w:pPr>
        <w:topLinePunct/>
        <w:adjustRightInd w:val="0"/>
        <w:snapToGrid w:val="0"/>
        <w:spacing w:before="100" w:after="100" w:line="600" w:lineRule="exact"/>
        <w:ind w:firstLine="4160" w:firstLineChars="1300"/>
        <w:rPr>
          <w:rFonts w:eastAsia="仿宋_GB2312"/>
          <w:sz w:val="32"/>
          <w:szCs w:val="32"/>
        </w:rPr>
      </w:pPr>
    </w:p>
    <w:p>
      <w:pPr>
        <w:topLinePunct/>
        <w:adjustRightInd w:val="0"/>
        <w:snapToGrid w:val="0"/>
        <w:spacing w:before="100" w:after="100" w:line="600" w:lineRule="exact"/>
        <w:jc w:val="right"/>
        <w:rPr>
          <w:rFonts w:eastAsia="仿宋_GB2312"/>
          <w:sz w:val="32"/>
          <w:szCs w:val="32"/>
        </w:rPr>
      </w:pPr>
      <w:r>
        <w:rPr>
          <w:rFonts w:hint="eastAsia" w:eastAsia="仿宋_GB2312"/>
          <w:sz w:val="32"/>
          <w:szCs w:val="32"/>
        </w:rPr>
        <w:t>法定代表人</w:t>
      </w:r>
      <w:r>
        <w:rPr>
          <w:rFonts w:eastAsia="仿宋_GB2312"/>
          <w:sz w:val="32"/>
          <w:szCs w:val="32"/>
        </w:rPr>
        <w:t>（委托人）：（签字）</w:t>
      </w:r>
    </w:p>
    <w:p>
      <w:pPr>
        <w:topLinePunct/>
        <w:spacing w:before="100" w:after="100" w:line="600" w:lineRule="exact"/>
        <w:jc w:val="right"/>
        <w:rPr>
          <w:rFonts w:eastAsia="仿宋_GB2312"/>
          <w:sz w:val="32"/>
          <w:szCs w:val="32"/>
        </w:rPr>
      </w:pPr>
      <w:r>
        <w:rPr>
          <w:rFonts w:eastAsia="仿宋_GB2312"/>
          <w:sz w:val="32"/>
          <w:szCs w:val="32"/>
        </w:rPr>
        <w:t>（公  章）</w:t>
      </w:r>
    </w:p>
    <w:p>
      <w:pPr>
        <w:topLinePunct/>
        <w:spacing w:after="100" w:line="600" w:lineRule="exact"/>
        <w:jc w:val="center"/>
        <w:rPr>
          <w:rFonts w:eastAsia="仿宋_GB2312"/>
          <w:sz w:val="32"/>
          <w:szCs w:val="32"/>
        </w:rPr>
      </w:pPr>
      <w:r>
        <w:rPr>
          <w:rFonts w:eastAsia="仿宋_GB2312"/>
          <w:sz w:val="32"/>
          <w:szCs w:val="32"/>
        </w:rPr>
        <w:t>2018年  月  日</w:t>
      </w:r>
    </w:p>
    <w:p>
      <w:bookmarkStart w:id="10" w:name="_Toc474412664"/>
    </w:p>
    <w:p>
      <w:pPr>
        <w:pStyle w:val="2"/>
        <w:keepNext w:val="0"/>
        <w:keepLines w:val="0"/>
        <w:pageBreakBefore/>
        <w:numPr>
          <w:ilvl w:val="0"/>
          <w:numId w:val="10"/>
        </w:numPr>
        <w:spacing w:before="312" w:beforeLines="100" w:after="312" w:afterLines="100" w:line="480" w:lineRule="auto"/>
        <w:jc w:val="center"/>
        <w:rPr>
          <w:bCs w:val="0"/>
          <w:sz w:val="36"/>
          <w:szCs w:val="36"/>
        </w:rPr>
      </w:pPr>
      <w:r>
        <w:rPr>
          <w:bCs w:val="0"/>
          <w:sz w:val="36"/>
          <w:szCs w:val="36"/>
        </w:rPr>
        <w:t>图书印装合作协议样本</w:t>
      </w:r>
      <w:bookmarkEnd w:id="10"/>
    </w:p>
    <w:p>
      <w:pPr>
        <w:spacing w:line="360" w:lineRule="auto"/>
        <w:rPr>
          <w:b/>
          <w:bCs/>
          <w:sz w:val="24"/>
        </w:rPr>
      </w:pPr>
      <w:r>
        <w:rPr>
          <w:b/>
          <w:bCs/>
          <w:sz w:val="24"/>
        </w:rPr>
        <w:t xml:space="preserve">甲方（委托方）：中国水利水电出版社            </w:t>
      </w:r>
    </w:p>
    <w:p>
      <w:pPr>
        <w:spacing w:line="360" w:lineRule="auto"/>
        <w:rPr>
          <w:b/>
          <w:bCs/>
          <w:sz w:val="24"/>
        </w:rPr>
      </w:pPr>
      <w:r>
        <w:rPr>
          <w:b/>
          <w:bCs/>
          <w:sz w:val="24"/>
        </w:rPr>
        <w:t>乙方（承制方）：</w:t>
      </w:r>
    </w:p>
    <w:p>
      <w:pPr>
        <w:spacing w:line="360" w:lineRule="auto"/>
        <w:ind w:firstLine="480" w:firstLineChars="200"/>
        <w:rPr>
          <w:sz w:val="24"/>
        </w:rPr>
      </w:pPr>
      <w:r>
        <w:rPr>
          <w:sz w:val="24"/>
        </w:rPr>
        <w:t>为保证规范合作、相互支持、共同发展，甲乙双方经过友好协商，就图书等印刷品的印刷、装订、封面印后加工等事宜达成如下协议：</w:t>
      </w:r>
    </w:p>
    <w:p>
      <w:pPr>
        <w:spacing w:line="360" w:lineRule="auto"/>
        <w:ind w:left="480"/>
        <w:rPr>
          <w:b/>
          <w:bCs/>
          <w:sz w:val="24"/>
        </w:rPr>
      </w:pPr>
      <w:r>
        <w:rPr>
          <w:b/>
          <w:bCs/>
          <w:sz w:val="24"/>
        </w:rPr>
        <w:t>第一条  委托内容、方式及要求</w:t>
      </w:r>
    </w:p>
    <w:p>
      <w:pPr>
        <w:spacing w:line="360" w:lineRule="auto"/>
        <w:ind w:firstLine="480" w:firstLineChars="200"/>
        <w:rPr>
          <w:sz w:val="24"/>
        </w:rPr>
      </w:pPr>
      <w:r>
        <w:rPr>
          <w:sz w:val="24"/>
        </w:rPr>
        <w:t>1. 甲方委托乙方承制本版图书及纸质宣传品的印刷和装订业务，其业务范围包括印刷、装订、覆膜及其他印后加工工艺。</w:t>
      </w:r>
    </w:p>
    <w:p>
      <w:pPr>
        <w:spacing w:line="360" w:lineRule="auto"/>
        <w:ind w:firstLine="480" w:firstLineChars="200"/>
        <w:rPr>
          <w:sz w:val="24"/>
        </w:rPr>
      </w:pPr>
      <w:r>
        <w:rPr>
          <w:sz w:val="24"/>
        </w:rPr>
        <w:t>2. 乙方应按照本合同及本合同附件，按照新闻出版</w:t>
      </w:r>
      <w:r>
        <w:rPr>
          <w:rFonts w:hint="eastAsia"/>
          <w:sz w:val="24"/>
        </w:rPr>
        <w:t>广电总局</w:t>
      </w:r>
      <w:r>
        <w:rPr>
          <w:sz w:val="24"/>
        </w:rPr>
        <w:t>监制的《图书、期刊印刷委托书》</w:t>
      </w:r>
      <w:r>
        <w:rPr>
          <w:rFonts w:hint="eastAsia"/>
          <w:sz w:val="24"/>
        </w:rPr>
        <w:t>中对受委托方</w:t>
      </w:r>
      <w:r>
        <w:rPr>
          <w:sz w:val="24"/>
        </w:rPr>
        <w:t>的</w:t>
      </w:r>
      <w:r>
        <w:rPr>
          <w:rFonts w:hint="eastAsia"/>
          <w:sz w:val="24"/>
        </w:rPr>
        <w:t>有关</w:t>
      </w:r>
      <w:r>
        <w:rPr>
          <w:sz w:val="24"/>
        </w:rPr>
        <w:t>要求承制甲方的委托项目。未经甲方同意，不得擅自更改。</w:t>
      </w:r>
    </w:p>
    <w:p>
      <w:pPr>
        <w:pStyle w:val="6"/>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3. 甲方为乙方提供纸张等原、辅材料，材料的使用与保管由乙方负责：乙方每月按时提供当月材料的库存数目，</w:t>
      </w:r>
      <w:r>
        <w:rPr>
          <w:rFonts w:hint="eastAsia" w:ascii="Times New Roman" w:hAnsi="Times New Roman" w:cs="Times New Roman"/>
          <w:sz w:val="24"/>
          <w:szCs w:val="24"/>
        </w:rPr>
        <w:t>协助</w:t>
      </w:r>
      <w:r>
        <w:rPr>
          <w:rFonts w:ascii="Times New Roman" w:hAnsi="Times New Roman" w:cs="Times New Roman"/>
          <w:sz w:val="24"/>
          <w:szCs w:val="24"/>
        </w:rPr>
        <w:t>甲方做好材料的管理工作。乙方接收原、辅材料，以物料接收方的戳记日期作为物交接日期；自行提取</w:t>
      </w:r>
      <w:r>
        <w:rPr>
          <w:rFonts w:hint="eastAsia" w:ascii="Times New Roman" w:hAnsi="Times New Roman" w:cs="Times New Roman"/>
          <w:sz w:val="24"/>
          <w:szCs w:val="24"/>
        </w:rPr>
        <w:t>材料时</w:t>
      </w:r>
      <w:r>
        <w:rPr>
          <w:rFonts w:ascii="Times New Roman" w:hAnsi="Times New Roman" w:cs="Times New Roman"/>
          <w:sz w:val="24"/>
          <w:szCs w:val="24"/>
        </w:rPr>
        <w:t>，以甲方通知乙方提取原、辅材料的日期为准。双方另有约定的，按约定执行。</w:t>
      </w:r>
    </w:p>
    <w:p>
      <w:pPr>
        <w:pStyle w:val="6"/>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 xml:space="preserve"> 4. 关于委印资质、电子文件、清样等的具体要求：</w:t>
      </w:r>
    </w:p>
    <w:p>
      <w:pPr>
        <w:pStyle w:val="6"/>
        <w:spacing w:line="360" w:lineRule="auto"/>
        <w:ind w:firstLine="360" w:firstLineChars="150"/>
        <w:rPr>
          <w:rFonts w:ascii="Times New Roman" w:hAnsi="Times New Roman" w:cs="Times New Roman"/>
          <w:sz w:val="24"/>
          <w:szCs w:val="24"/>
        </w:rPr>
      </w:pPr>
      <w:r>
        <w:rPr>
          <w:rFonts w:ascii="Times New Roman" w:hAnsi="Times New Roman" w:cs="Times New Roman"/>
          <w:sz w:val="24"/>
          <w:szCs w:val="24"/>
        </w:rPr>
        <w:t>（1）甲方向乙方下达印刷委托任务时，每版次图书要附有新闻出版</w:t>
      </w:r>
      <w:r>
        <w:rPr>
          <w:rFonts w:hint="eastAsia" w:cs="Times New Roman"/>
          <w:sz w:val="24"/>
        </w:rPr>
        <w:t>广电总局</w:t>
      </w:r>
      <w:r>
        <w:rPr>
          <w:rFonts w:ascii="Times New Roman" w:hAnsi="Times New Roman" w:cs="Times New Roman"/>
          <w:sz w:val="24"/>
          <w:szCs w:val="24"/>
        </w:rPr>
        <w:t>监制的《图书、期刊印刷委托书》。如有内部资料印制需提供内部资料准印证书。</w:t>
      </w:r>
    </w:p>
    <w:p>
      <w:pPr>
        <w:pStyle w:val="6"/>
        <w:spacing w:line="360" w:lineRule="auto"/>
        <w:ind w:firstLine="360" w:firstLineChars="150"/>
        <w:rPr>
          <w:rFonts w:ascii="Times New Roman" w:hAnsi="Times New Roman" w:cs="Times New Roman"/>
          <w:sz w:val="24"/>
          <w:szCs w:val="24"/>
        </w:rPr>
      </w:pPr>
      <w:r>
        <w:rPr>
          <w:rFonts w:ascii="Times New Roman" w:hAnsi="Times New Roman" w:cs="Times New Roman"/>
          <w:sz w:val="24"/>
          <w:szCs w:val="24"/>
        </w:rPr>
        <w:t>（2）甲方负责向乙方提供电子文件、清样等完成委托事项必须的资料，保证其内容的合法性。</w:t>
      </w:r>
    </w:p>
    <w:p>
      <w:pPr>
        <w:pStyle w:val="6"/>
        <w:spacing w:line="360" w:lineRule="auto"/>
        <w:jc w:val="left"/>
        <w:rPr>
          <w:rFonts w:ascii="Times New Roman" w:hAnsi="Times New Roman" w:eastAsia="仿宋_GB2312" w:cs="Times New Roman"/>
          <w:b/>
          <w:sz w:val="24"/>
          <w:szCs w:val="24"/>
        </w:rPr>
      </w:pPr>
      <w:r>
        <w:rPr>
          <w:rFonts w:ascii="Times New Roman" w:hAnsi="Times New Roman" w:cs="Times New Roman"/>
          <w:sz w:val="24"/>
          <w:szCs w:val="24"/>
        </w:rPr>
        <w:t xml:space="preserve">   （3）乙方收到甲方提供的电子文件、清样等后，应妥善保管并采取有效的保密措施，不得租借、转让他人或以其他任何方式供他人使用；也不得以任何方式向第三方泄露上述材料的全部或部分信息。本合同终止后至本项目合作所涉及的材料信息（包括但不限于本条所述材料信息）成为公知信息前，乙方均需按照本合同约定保密。因改版等原因更换电子文件，乙方应将原电子文件删除。</w:t>
      </w:r>
    </w:p>
    <w:p>
      <w:pPr>
        <w:pStyle w:val="6"/>
        <w:spacing w:line="360" w:lineRule="auto"/>
        <w:ind w:firstLine="360" w:firstLineChars="150"/>
        <w:rPr>
          <w:rFonts w:ascii="Times New Roman" w:hAnsi="Times New Roman" w:cs="Times New Roman"/>
          <w:sz w:val="24"/>
          <w:szCs w:val="24"/>
        </w:rPr>
      </w:pPr>
      <w:r>
        <w:rPr>
          <w:rFonts w:ascii="Times New Roman" w:hAnsi="Times New Roman" w:cs="Times New Roman"/>
          <w:sz w:val="24"/>
          <w:szCs w:val="24"/>
        </w:rPr>
        <w:t>（4）乙方在按甲方要求制作委托项目期间，如发现甲方提供的电子文件、清样等不符合要求或与国家有关规定相违背时，应于24小时内通知甲方，甲方应及时回复乙方。</w:t>
      </w:r>
    </w:p>
    <w:p>
      <w:pPr>
        <w:pStyle w:val="6"/>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5．乙方在制作甲方委托项目期间，应当接受甲方的必要的检查，但甲方不得因此妨碍乙方的正常工作。</w:t>
      </w:r>
    </w:p>
    <w:p>
      <w:pPr>
        <w:pStyle w:val="6"/>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6．甲方拥有对委托项目的原始材料及其制作过程中的产品和最终产品的所有权及其他合法权益。</w:t>
      </w:r>
    </w:p>
    <w:p>
      <w:pPr>
        <w:pStyle w:val="6"/>
        <w:spacing w:line="360" w:lineRule="auto"/>
        <w:ind w:firstLine="482" w:firstLineChars="200"/>
        <w:rPr>
          <w:rFonts w:ascii="Times New Roman" w:hAnsi="Times New Roman" w:cs="Times New Roman"/>
          <w:b/>
          <w:sz w:val="24"/>
          <w:szCs w:val="24"/>
        </w:rPr>
      </w:pPr>
      <w:r>
        <w:rPr>
          <w:rFonts w:ascii="Times New Roman" w:hAnsi="Times New Roman" w:cs="Times New Roman"/>
          <w:b/>
          <w:sz w:val="24"/>
          <w:szCs w:val="24"/>
        </w:rPr>
        <w:t>第二条  包装、运输及费用</w:t>
      </w:r>
    </w:p>
    <w:p>
      <w:pPr>
        <w:pStyle w:val="6"/>
        <w:spacing w:line="360" w:lineRule="auto"/>
        <w:ind w:firstLine="560" w:firstLineChars="200"/>
        <w:rPr>
          <w:rFonts w:ascii="Times New Roman" w:hAnsi="Times New Roman" w:cs="Times New Roman"/>
          <w:sz w:val="24"/>
          <w:szCs w:val="24"/>
        </w:rPr>
      </w:pPr>
      <w:r>
        <w:rPr>
          <w:rFonts w:ascii="Times New Roman" w:hAnsi="Times New Roman" w:cs="Times New Roman"/>
          <w:sz w:val="28"/>
          <w:szCs w:val="28"/>
        </w:rPr>
        <w:t>乙</w:t>
      </w:r>
      <w:r>
        <w:rPr>
          <w:rFonts w:ascii="Times New Roman" w:hAnsi="Times New Roman" w:cs="Times New Roman"/>
          <w:sz w:val="24"/>
          <w:szCs w:val="24"/>
        </w:rPr>
        <w:t>方应按甲方的要求将印刷品送达指定地点，运费由乙方承担，运输过程中发生的损毁、丢失风险由乙方承担。图书送达甲方指定地点并由甲方指定人签收视为交付。</w:t>
      </w:r>
    </w:p>
    <w:p>
      <w:pPr>
        <w:spacing w:line="360" w:lineRule="auto"/>
        <w:ind w:left="480"/>
        <w:rPr>
          <w:b/>
          <w:bCs/>
          <w:sz w:val="24"/>
        </w:rPr>
      </w:pPr>
      <w:r>
        <w:rPr>
          <w:b/>
          <w:sz w:val="24"/>
        </w:rPr>
        <w:t>第三条  产品质量标准及责任要求</w:t>
      </w:r>
    </w:p>
    <w:p>
      <w:pPr>
        <w:pStyle w:val="6"/>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1．乙方确认已了解《图书印装质量标准》的相关内容，并同意按其规定的质量标准、原稿、清样和样书作为验收标准。</w:t>
      </w:r>
    </w:p>
    <w:p>
      <w:pPr>
        <w:pStyle w:val="6"/>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2．甲方按《图书印装质量标准》的规定及原稿、清样和样书对乙方所加工的图书进行验收。</w:t>
      </w:r>
    </w:p>
    <w:p>
      <w:pPr>
        <w:tabs>
          <w:tab w:val="left" w:pos="720"/>
        </w:tabs>
        <w:spacing w:line="360" w:lineRule="auto"/>
        <w:ind w:firstLine="480"/>
        <w:rPr>
          <w:sz w:val="24"/>
        </w:rPr>
      </w:pPr>
      <w:r>
        <w:rPr>
          <w:sz w:val="24"/>
        </w:rPr>
        <w:t>3. 图书进入市场后因印装质量问题被召回或造成大批量退书，乙方要承担该书所有的经济损失，并扣除印装等加工费。</w:t>
      </w:r>
      <w:r>
        <w:rPr>
          <w:rFonts w:hint="eastAsia"/>
          <w:sz w:val="24"/>
        </w:rPr>
        <w:t>若在当年图书生产过程中，合作印装企业发生一次重大质量问题或两次一般性质量问题、半年以内经考核或警告始终达不到本社图书生产要求的，则依据实际情况暂停或取消该厂的合作资格。对于暂停协作资格的印装厂，暂停期限为1～3个月。暂停合作期间，合作印装企业应进行整改；暂停期满后，合作印装企业可向本社提出申请，由装帧出版部对其进行重新审核，审核合格并报合作印装企业管理领导小组批准后，方可恢复协作关系。</w:t>
      </w:r>
    </w:p>
    <w:p>
      <w:pPr>
        <w:tabs>
          <w:tab w:val="left" w:pos="720"/>
        </w:tabs>
        <w:spacing w:line="360" w:lineRule="auto"/>
        <w:ind w:firstLine="480"/>
        <w:rPr>
          <w:sz w:val="24"/>
        </w:rPr>
      </w:pPr>
      <w:r>
        <w:rPr>
          <w:sz w:val="24"/>
        </w:rPr>
        <w:t>4．甲方委托库房设专人负责检查乙方印装质量，对乙方成批入库的图书采取抽检方式，抽样检查2本以上不合格，则不予签字入库，并有权要求乙方拉回重新进行印装质量检查，造成的工期延误和费用有乙方承担，直至甲方认定合格才能入库。甲方质检人员应不定期地到库房按</w:t>
      </w:r>
      <w:r>
        <w:rPr>
          <w:rFonts w:hint="eastAsia"/>
          <w:sz w:val="24"/>
        </w:rPr>
        <w:t>“</w:t>
      </w:r>
      <w:r>
        <w:rPr>
          <w:sz w:val="24"/>
        </w:rPr>
        <w:t>一次抽样</w:t>
      </w:r>
      <w:r>
        <w:rPr>
          <w:rFonts w:hint="eastAsia"/>
          <w:sz w:val="24"/>
        </w:rPr>
        <w:t>”</w:t>
      </w:r>
      <w:r>
        <w:rPr>
          <w:sz w:val="24"/>
        </w:rPr>
        <w:t>方案抽检印装质量。发现质量不合格品，按有关规定通报并进行处理。对于不合格图书，乙方要以书面形式提交说明。</w:t>
      </w:r>
    </w:p>
    <w:p>
      <w:pPr>
        <w:pStyle w:val="6"/>
        <w:spacing w:line="360" w:lineRule="auto"/>
        <w:rPr>
          <w:rFonts w:ascii="Times New Roman" w:hAnsi="Times New Roman" w:eastAsia="黑体" w:cs="Times New Roman"/>
          <w:b/>
          <w:sz w:val="24"/>
          <w:szCs w:val="24"/>
        </w:rPr>
      </w:pPr>
      <w:r>
        <w:rPr>
          <w:rFonts w:ascii="Times New Roman" w:hAnsi="Times New Roman" w:cs="Times New Roman"/>
          <w:sz w:val="24"/>
          <w:szCs w:val="24"/>
        </w:rPr>
        <w:t xml:space="preserve">    5．双方对产品的质量在检验发生争议时，可由法定质量监察检验机构(北京市印刷工业产品质量监督检验站或新闻出版总署图书质量检测中心)提供检验证明，经该机构检验合格的，检验费用由甲方负担；检验不合格的，检验费用由乙方负担，并且乙方应当按照《印刷品质量检验不合格处罚规定》对甲方承担责任。</w:t>
      </w:r>
    </w:p>
    <w:p>
      <w:pPr>
        <w:spacing w:line="360" w:lineRule="auto"/>
        <w:ind w:left="480"/>
        <w:rPr>
          <w:b/>
          <w:bCs/>
          <w:sz w:val="24"/>
        </w:rPr>
      </w:pPr>
      <w:r>
        <w:rPr>
          <w:b/>
          <w:sz w:val="24"/>
        </w:rPr>
        <w:t>第四条  承制周期</w:t>
      </w:r>
    </w:p>
    <w:p>
      <w:pPr>
        <w:spacing w:line="360" w:lineRule="auto"/>
        <w:ind w:firstLine="480" w:firstLineChars="200"/>
        <w:rPr>
          <w:sz w:val="24"/>
        </w:rPr>
      </w:pPr>
      <w:r>
        <w:rPr>
          <w:sz w:val="24"/>
        </w:rPr>
        <w:t>1．承制周期是指从乙方接到甲方</w:t>
      </w:r>
      <w:r>
        <w:rPr>
          <w:rFonts w:hint="eastAsia"/>
          <w:sz w:val="24"/>
        </w:rPr>
        <w:t>“</w:t>
      </w:r>
      <w:r>
        <w:rPr>
          <w:sz w:val="24"/>
        </w:rPr>
        <w:t>印装制作单</w:t>
      </w:r>
      <w:r>
        <w:rPr>
          <w:rFonts w:hint="eastAsia"/>
          <w:sz w:val="24"/>
        </w:rPr>
        <w:t>”</w:t>
      </w:r>
      <w:r>
        <w:rPr>
          <w:sz w:val="24"/>
        </w:rPr>
        <w:t>到印品入库的天数。</w:t>
      </w:r>
    </w:p>
    <w:p>
      <w:pPr>
        <w:spacing w:line="360" w:lineRule="auto"/>
        <w:ind w:firstLine="480" w:firstLineChars="200"/>
        <w:rPr>
          <w:sz w:val="24"/>
        </w:rPr>
      </w:pPr>
      <w:r>
        <w:rPr>
          <w:sz w:val="24"/>
        </w:rPr>
        <w:t>2．乙方应按照甲方“印装委托书”要求时限交付承制印品，正常图书印制周期为8～10天（遇有特殊要求的图书、工期及工艺双方另行协商）。</w:t>
      </w:r>
    </w:p>
    <w:p>
      <w:pPr>
        <w:spacing w:line="360" w:lineRule="auto"/>
        <w:ind w:firstLine="480" w:firstLineChars="200"/>
        <w:rPr>
          <w:sz w:val="24"/>
        </w:rPr>
      </w:pPr>
      <w:r>
        <w:rPr>
          <w:sz w:val="24"/>
        </w:rPr>
        <w:t>3．每种图书印制完成，乙方须妥善保存该书CTP制版文件，在结清印装加工费后5日内删除文件。</w:t>
      </w:r>
    </w:p>
    <w:p>
      <w:pPr>
        <w:spacing w:line="360" w:lineRule="auto"/>
        <w:ind w:left="360" w:firstLine="120" w:firstLineChars="50"/>
        <w:rPr>
          <w:b/>
          <w:bCs/>
          <w:sz w:val="24"/>
        </w:rPr>
      </w:pPr>
      <w:r>
        <w:rPr>
          <w:b/>
          <w:bCs/>
          <w:sz w:val="24"/>
        </w:rPr>
        <w:t>第五条  工价</w:t>
      </w:r>
    </w:p>
    <w:p>
      <w:pPr>
        <w:spacing w:line="360" w:lineRule="auto"/>
        <w:ind w:left="360"/>
        <w:rPr>
          <w:sz w:val="24"/>
        </w:rPr>
      </w:pPr>
      <w:r>
        <w:rPr>
          <w:sz w:val="24"/>
        </w:rPr>
        <w:t xml:space="preserve"> 1.详细加工费工价标准见合同附件。</w:t>
      </w:r>
    </w:p>
    <w:p>
      <w:pPr>
        <w:spacing w:line="360" w:lineRule="auto"/>
        <w:ind w:firstLine="240" w:firstLineChars="100"/>
        <w:rPr>
          <w:sz w:val="24"/>
        </w:rPr>
      </w:pPr>
      <w:r>
        <w:rPr>
          <w:sz w:val="24"/>
        </w:rPr>
        <w:t xml:space="preserve">  2.合同期内，原则上双方不调整工价。</w:t>
      </w:r>
    </w:p>
    <w:p>
      <w:pPr>
        <w:pStyle w:val="6"/>
        <w:rPr>
          <w:rFonts w:ascii="Times New Roman" w:hAnsi="Times New Roman" w:cs="Times New Roman"/>
          <w:sz w:val="24"/>
          <w:szCs w:val="24"/>
        </w:rPr>
      </w:pPr>
      <w:r>
        <w:rPr>
          <w:rFonts w:ascii="Times New Roman" w:hAnsi="Times New Roman" w:cs="Times New Roman"/>
          <w:sz w:val="24"/>
          <w:szCs w:val="24"/>
        </w:rPr>
        <w:t xml:space="preserve">    3.遇不可抗力引起的市场工价变动，双方可对工价协商解决。</w:t>
      </w:r>
    </w:p>
    <w:p>
      <w:pPr>
        <w:spacing w:line="360" w:lineRule="auto"/>
        <w:ind w:left="480" w:firstLine="120" w:firstLineChars="50"/>
        <w:rPr>
          <w:b/>
          <w:bCs/>
          <w:sz w:val="24"/>
        </w:rPr>
      </w:pPr>
      <w:r>
        <w:rPr>
          <w:b/>
          <w:bCs/>
          <w:sz w:val="24"/>
        </w:rPr>
        <w:t>第六条  付款周期</w:t>
      </w:r>
    </w:p>
    <w:p>
      <w:pPr>
        <w:pStyle w:val="6"/>
        <w:spacing w:line="360" w:lineRule="auto"/>
        <w:rPr>
          <w:rFonts w:ascii="Times New Roman" w:hAnsi="Times New Roman" w:cs="Times New Roman"/>
          <w:sz w:val="24"/>
          <w:szCs w:val="24"/>
        </w:rPr>
      </w:pPr>
      <w:r>
        <w:rPr>
          <w:rFonts w:ascii="Times New Roman" w:hAnsi="Times New Roman" w:cs="Times New Roman"/>
          <w:sz w:val="24"/>
          <w:szCs w:val="24"/>
        </w:rPr>
        <w:t xml:space="preserve">     乙方按照甲方要求印制完成的图书经检验合格全部入库后</w:t>
      </w:r>
      <w:r>
        <w:rPr>
          <w:rFonts w:hint="eastAsia" w:ascii="Times New Roman" w:hAnsi="Times New Roman" w:cs="Times New Roman"/>
          <w:sz w:val="24"/>
          <w:szCs w:val="24"/>
        </w:rPr>
        <w:t>六</w:t>
      </w:r>
      <w:r>
        <w:rPr>
          <w:rFonts w:ascii="Times New Roman" w:hAnsi="Times New Roman" w:cs="Times New Roman"/>
          <w:sz w:val="24"/>
          <w:szCs w:val="24"/>
        </w:rPr>
        <w:t>个月（数</w:t>
      </w:r>
      <w:r>
        <w:rPr>
          <w:rFonts w:hint="eastAsia" w:ascii="Times New Roman" w:hAnsi="Times New Roman" w:cs="Times New Roman"/>
          <w:sz w:val="24"/>
          <w:szCs w:val="24"/>
        </w:rPr>
        <w:t>字</w:t>
      </w:r>
      <w:r>
        <w:rPr>
          <w:rFonts w:ascii="Times New Roman" w:hAnsi="Times New Roman" w:cs="Times New Roman"/>
          <w:sz w:val="24"/>
          <w:szCs w:val="24"/>
        </w:rPr>
        <w:t>印刷三个月）内，甲方应向乙方结清相关的印制费用，遇特殊情况八个月内结清费用。</w:t>
      </w:r>
    </w:p>
    <w:p>
      <w:pPr>
        <w:spacing w:line="540" w:lineRule="exact"/>
        <w:rPr>
          <w:b/>
          <w:bCs/>
          <w:sz w:val="24"/>
        </w:rPr>
      </w:pPr>
      <w:r>
        <w:rPr>
          <w:b/>
          <w:bCs/>
          <w:sz w:val="28"/>
          <w:szCs w:val="28"/>
        </w:rPr>
        <w:t xml:space="preserve">     第</w:t>
      </w:r>
      <w:r>
        <w:rPr>
          <w:b/>
          <w:bCs/>
          <w:sz w:val="24"/>
        </w:rPr>
        <w:t>七条  业务联系人</w:t>
      </w:r>
    </w:p>
    <w:p>
      <w:pPr>
        <w:spacing w:line="540" w:lineRule="exact"/>
        <w:ind w:firstLine="576" w:firstLineChars="240"/>
        <w:rPr>
          <w:sz w:val="24"/>
        </w:rPr>
      </w:pPr>
      <w:r>
        <w:rPr>
          <w:sz w:val="24"/>
        </w:rPr>
        <w:t>1.为了有效沟通，甲乙双方指定专人联系沟通业务，联系人名单和业务电话作为合同附件。</w:t>
      </w:r>
    </w:p>
    <w:p>
      <w:pPr>
        <w:spacing w:line="540" w:lineRule="exact"/>
        <w:ind w:firstLine="480" w:firstLineChars="200"/>
        <w:rPr>
          <w:sz w:val="24"/>
        </w:rPr>
      </w:pPr>
      <w:r>
        <w:rPr>
          <w:sz w:val="24"/>
        </w:rPr>
        <w:t>2.业务人员和业务电话变更，须出具书面证明材料并及时送达告知。</w:t>
      </w:r>
    </w:p>
    <w:p>
      <w:pPr>
        <w:pStyle w:val="6"/>
        <w:spacing w:line="540" w:lineRule="exact"/>
        <w:ind w:firstLine="482" w:firstLineChars="200"/>
        <w:rPr>
          <w:rFonts w:ascii="Times New Roman" w:hAnsi="Times New Roman" w:cs="Times New Roman"/>
          <w:b/>
          <w:sz w:val="24"/>
          <w:szCs w:val="24"/>
        </w:rPr>
      </w:pPr>
      <w:r>
        <w:rPr>
          <w:rFonts w:ascii="Times New Roman" w:hAnsi="Times New Roman" w:cs="Times New Roman"/>
          <w:b/>
          <w:sz w:val="24"/>
          <w:szCs w:val="24"/>
        </w:rPr>
        <w:t>第八条  违约责任</w:t>
      </w:r>
    </w:p>
    <w:p>
      <w:pPr>
        <w:spacing w:line="360" w:lineRule="auto"/>
        <w:rPr>
          <w:sz w:val="24"/>
        </w:rPr>
      </w:pPr>
      <w:r>
        <w:rPr>
          <w:sz w:val="24"/>
        </w:rPr>
        <w:t xml:space="preserve">    1．乙方未按本合同、《图书、期刊印刷委托书》及其他补充性合同、合同附件规定的质量要求完成产品，按照质量管理规定承担相应违约责任。</w:t>
      </w:r>
    </w:p>
    <w:p>
      <w:pPr>
        <w:pStyle w:val="6"/>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 xml:space="preserve">2．未经甲方事先书面同意，乙方将甲方委托事项、项目的部分或全部擅自转委托给第三方的，甲方可终止合同，且甲方有权拒绝收货并要求乙方赔偿因此给甲方造成的全部损失。 </w:t>
      </w:r>
    </w:p>
    <w:p>
      <w:pPr>
        <w:pStyle w:val="6"/>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3．乙方应按《图书、期刊印刷委托书》要求加工生产，不得擅自增加制作、销售甲方委托项目的最终产品或中间产品，或将甲方的产品及中间产品赠与或以其他任何方式提供他人。如发生以上行为，甲方有权终止合同，乙方应赔偿甲方因此遭受的全部损失并承担相应行政、民事、刑事法律责任。</w:t>
      </w:r>
    </w:p>
    <w:p>
      <w:pPr>
        <w:pStyle w:val="6"/>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4．由于乙方原因致使甲方提供的书页、包装物等半成品损毁、丢失，乙方应按甲方采购价或产品价值给予甲方赔偿；并赔偿甲方因此遭受的损失。</w:t>
      </w:r>
    </w:p>
    <w:p>
      <w:pPr>
        <w:pStyle w:val="6"/>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5. 不可抗力：在合同规定的履行期限内，由于不可抗力致使产品或原辅材料毁损、灭失的，乙方在取得合法证明后，可免于承担违约责任，但应当采取积极措施，尽量减少损失。乙方违约后遭受不可抗力的情况，乙方不免责。</w:t>
      </w:r>
    </w:p>
    <w:p>
      <w:pPr>
        <w:pStyle w:val="6"/>
        <w:spacing w:line="360" w:lineRule="auto"/>
        <w:ind w:firstLine="480" w:firstLineChars="200"/>
        <w:rPr>
          <w:rFonts w:ascii="Times New Roman" w:hAnsi="Times New Roman" w:cs="Times New Roman"/>
          <w:sz w:val="24"/>
        </w:rPr>
      </w:pPr>
      <w:r>
        <w:rPr>
          <w:rFonts w:ascii="Times New Roman" w:hAnsi="Times New Roman" w:cs="Times New Roman"/>
          <w:sz w:val="24"/>
          <w:szCs w:val="24"/>
        </w:rPr>
        <w:t>6. 因本合同发生的一切纠纷，双方应协商解决；协商不成的，</w:t>
      </w:r>
      <w:r>
        <w:rPr>
          <w:rFonts w:hint="eastAsia" w:ascii="Times New Roman" w:hAnsi="Times New Roman" w:cs="Times New Roman"/>
          <w:sz w:val="24"/>
          <w:szCs w:val="24"/>
        </w:rPr>
        <w:t>双方一致同意</w:t>
      </w:r>
      <w:r>
        <w:rPr>
          <w:rFonts w:ascii="Times New Roman" w:hAnsi="Times New Roman" w:cs="Times New Roman"/>
          <w:sz w:val="24"/>
          <w:szCs w:val="24"/>
        </w:rPr>
        <w:t>向甲方所在</w:t>
      </w:r>
      <w:r>
        <w:rPr>
          <w:rFonts w:ascii="Times New Roman" w:hAnsi="Times New Roman" w:cs="Times New Roman"/>
          <w:sz w:val="24"/>
        </w:rPr>
        <w:t xml:space="preserve">地人民法院提起诉讼。   </w:t>
      </w:r>
    </w:p>
    <w:p>
      <w:pPr>
        <w:spacing w:line="360" w:lineRule="auto"/>
        <w:ind w:left="360" w:firstLine="120" w:firstLineChars="50"/>
        <w:rPr>
          <w:b/>
          <w:bCs/>
          <w:sz w:val="24"/>
        </w:rPr>
      </w:pPr>
      <w:r>
        <w:rPr>
          <w:b/>
          <w:bCs/>
          <w:sz w:val="24"/>
        </w:rPr>
        <w:t>第九条  其他</w:t>
      </w:r>
    </w:p>
    <w:p>
      <w:pPr>
        <w:spacing w:line="360" w:lineRule="auto"/>
        <w:rPr>
          <w:sz w:val="24"/>
        </w:rPr>
      </w:pPr>
      <w:r>
        <w:rPr>
          <w:sz w:val="24"/>
        </w:rPr>
        <w:t xml:space="preserve">     1. 乙方承诺为甲方存放部分印品并按甲方要求及时送货。</w:t>
      </w:r>
    </w:p>
    <w:p>
      <w:pPr>
        <w:pStyle w:val="6"/>
        <w:spacing w:line="360" w:lineRule="auto"/>
        <w:ind w:firstLine="360" w:firstLineChars="150"/>
        <w:rPr>
          <w:rFonts w:ascii="Times New Roman" w:hAnsi="Times New Roman" w:cs="Times New Roman"/>
          <w:sz w:val="24"/>
          <w:szCs w:val="24"/>
        </w:rPr>
      </w:pPr>
      <w:r>
        <w:rPr>
          <w:rFonts w:ascii="Times New Roman" w:hAnsi="Times New Roman" w:cs="Times New Roman"/>
          <w:sz w:val="24"/>
          <w:szCs w:val="24"/>
        </w:rPr>
        <w:t xml:space="preserve">  2．甲方的纸张等原材料在乙方存放期间，乙方须做好防火、防盗、防潮和防损坏工作，对纸张等原材料的安全负全责。</w:t>
      </w:r>
      <w:r>
        <w:rPr>
          <w:rFonts w:hint="eastAsia" w:ascii="Times New Roman" w:hAnsi="Times New Roman" w:cs="Times New Roman"/>
          <w:sz w:val="24"/>
          <w:szCs w:val="24"/>
        </w:rPr>
        <w:t>如在乙方存放期间发生毁损灭失的，乙方应赔偿甲方损失。</w:t>
      </w:r>
    </w:p>
    <w:p>
      <w:pPr>
        <w:spacing w:line="360" w:lineRule="auto"/>
        <w:ind w:firstLine="360" w:firstLineChars="150"/>
        <w:rPr>
          <w:sz w:val="24"/>
        </w:rPr>
      </w:pPr>
      <w:r>
        <w:rPr>
          <w:sz w:val="24"/>
        </w:rPr>
        <w:t xml:space="preserve">  3．本合同有效期</w:t>
      </w:r>
      <w:r>
        <w:rPr>
          <w:rFonts w:hint="eastAsia"/>
          <w:sz w:val="24"/>
        </w:rPr>
        <w:t>两</w:t>
      </w:r>
      <w:r>
        <w:rPr>
          <w:sz w:val="24"/>
        </w:rPr>
        <w:t>年。在合同执行期间，双方任何一方不得单方面变更和解除合同，本合同另有约定的除外。合同如有未尽事宜，应由双方共同协商，作出补充规定，补充规定与本合同具有同等效力。合同期满后，甲方在对乙方质量、进度、价格、服务等方面进行考核的基础上，决定是否续签合同。</w:t>
      </w:r>
    </w:p>
    <w:p>
      <w:pPr>
        <w:pStyle w:val="6"/>
        <w:spacing w:line="360" w:lineRule="auto"/>
        <w:ind w:firstLine="600" w:firstLineChars="250"/>
        <w:rPr>
          <w:rFonts w:ascii="Times New Roman" w:hAnsi="Times New Roman" w:cs="Times New Roman"/>
          <w:sz w:val="24"/>
          <w:szCs w:val="24"/>
        </w:rPr>
      </w:pPr>
      <w:r>
        <w:rPr>
          <w:rFonts w:ascii="Times New Roman" w:hAnsi="Times New Roman" w:cs="Times New Roman"/>
          <w:sz w:val="24"/>
          <w:szCs w:val="24"/>
        </w:rPr>
        <w:t>4．甲乙各方均保证其为合法设立并有效存续的法人，且有资格从事本合同项目下合作，而该合作符合其公司经营范围，双方均应遵守中华人民共和国宪法和各项法律、法规、出版印制等方面的各项规定，凡由于甲方违约给乙方造成重大损失，甲方应赔偿由此而给乙方造成的相应经济损失；凡由于乙方原因（如丧失合法经营权等），给甲方造成损失，乙方应赔偿由此给甲方造成的一切经济损失。</w:t>
      </w:r>
    </w:p>
    <w:p>
      <w:pPr>
        <w:spacing w:line="360" w:lineRule="auto"/>
        <w:ind w:firstLine="600" w:firstLineChars="250"/>
        <w:rPr>
          <w:sz w:val="24"/>
        </w:rPr>
      </w:pPr>
      <w:r>
        <w:rPr>
          <w:sz w:val="24"/>
        </w:rPr>
        <w:t>5．合同期满，双方还须继续履行合同期内所委托和承制业务的责任和义务，直至所委托和承制业务全部完成。</w:t>
      </w:r>
    </w:p>
    <w:p>
      <w:pPr>
        <w:spacing w:line="360" w:lineRule="auto"/>
        <w:ind w:firstLine="383" w:firstLineChars="159"/>
        <w:rPr>
          <w:b/>
          <w:sz w:val="24"/>
        </w:rPr>
      </w:pPr>
      <w:r>
        <w:rPr>
          <w:b/>
          <w:sz w:val="24"/>
        </w:rPr>
        <w:t>第十条  乙方须同意《中国水利水电出版社图书印装管理办法》中有关的各项规定。</w:t>
      </w:r>
    </w:p>
    <w:p>
      <w:pPr>
        <w:spacing w:line="360" w:lineRule="auto"/>
        <w:ind w:firstLine="383" w:firstLineChars="159"/>
        <w:rPr>
          <w:b/>
          <w:sz w:val="24"/>
        </w:rPr>
      </w:pPr>
      <w:r>
        <w:rPr>
          <w:b/>
          <w:sz w:val="24"/>
        </w:rPr>
        <w:t>第十一条  本合同的变更及其他未尽事宜，由双方另行协商并签署书面补充协议或本协议附件。</w:t>
      </w:r>
    </w:p>
    <w:p>
      <w:pPr>
        <w:spacing w:line="360" w:lineRule="auto"/>
        <w:ind w:left="-4" w:leftChars="-2" w:firstLine="361" w:firstLineChars="150"/>
        <w:rPr>
          <w:b/>
          <w:sz w:val="24"/>
        </w:rPr>
      </w:pPr>
      <w:r>
        <w:rPr>
          <w:b/>
          <w:sz w:val="24"/>
        </w:rPr>
        <w:t xml:space="preserve"> 第十二条  本合同一式</w:t>
      </w:r>
      <w:r>
        <w:rPr>
          <w:rFonts w:hint="eastAsia"/>
          <w:b/>
          <w:sz w:val="24"/>
        </w:rPr>
        <w:t>四</w:t>
      </w:r>
      <w:r>
        <w:rPr>
          <w:b/>
          <w:sz w:val="24"/>
        </w:rPr>
        <w:t>份，甲方</w:t>
      </w:r>
      <w:r>
        <w:rPr>
          <w:rFonts w:hint="eastAsia"/>
          <w:b/>
          <w:sz w:val="24"/>
        </w:rPr>
        <w:t>两</w:t>
      </w:r>
      <w:r>
        <w:rPr>
          <w:b/>
          <w:sz w:val="24"/>
        </w:rPr>
        <w:t>份，乙方</w:t>
      </w:r>
      <w:r>
        <w:rPr>
          <w:rFonts w:hint="eastAsia"/>
          <w:b/>
          <w:sz w:val="24"/>
        </w:rPr>
        <w:t>两</w:t>
      </w:r>
      <w:r>
        <w:rPr>
          <w:b/>
          <w:sz w:val="24"/>
        </w:rPr>
        <w:t>份，各执为凭，具有同等法律效力。自甲、乙双方签字</w:t>
      </w:r>
      <w:r>
        <w:rPr>
          <w:rFonts w:hint="eastAsia"/>
          <w:b/>
          <w:sz w:val="24"/>
        </w:rPr>
        <w:t>盖章</w:t>
      </w:r>
      <w:r>
        <w:rPr>
          <w:b/>
          <w:sz w:val="24"/>
        </w:rPr>
        <w:t>之日起生效。</w:t>
      </w:r>
    </w:p>
    <w:p>
      <w:pPr>
        <w:spacing w:line="360" w:lineRule="auto"/>
        <w:ind w:left="480"/>
        <w:rPr>
          <w:sz w:val="24"/>
        </w:rPr>
      </w:pPr>
    </w:p>
    <w:p>
      <w:pPr>
        <w:spacing w:line="360" w:lineRule="auto"/>
        <w:ind w:left="480"/>
        <w:rPr>
          <w:sz w:val="24"/>
        </w:rPr>
      </w:pPr>
    </w:p>
    <w:p>
      <w:pPr>
        <w:spacing w:line="360" w:lineRule="auto"/>
        <w:ind w:left="480"/>
        <w:rPr>
          <w:sz w:val="24"/>
        </w:rPr>
      </w:pPr>
    </w:p>
    <w:p>
      <w:pPr>
        <w:spacing w:line="360" w:lineRule="auto"/>
        <w:ind w:left="480"/>
        <w:rPr>
          <w:sz w:val="24"/>
        </w:rPr>
      </w:pPr>
    </w:p>
    <w:p>
      <w:pPr>
        <w:spacing w:line="360" w:lineRule="auto"/>
        <w:ind w:left="480"/>
        <w:rPr>
          <w:sz w:val="24"/>
        </w:rPr>
      </w:pPr>
      <w:r>
        <w:rPr>
          <w:rFonts w:hint="eastAsia"/>
          <w:sz w:val="24"/>
        </w:rPr>
        <w:t>此页为盖章页，无正文。</w:t>
      </w:r>
    </w:p>
    <w:p>
      <w:pPr>
        <w:spacing w:line="360" w:lineRule="auto"/>
        <w:ind w:left="480"/>
        <w:rPr>
          <w:sz w:val="24"/>
        </w:rPr>
      </w:pPr>
    </w:p>
    <w:p>
      <w:pPr>
        <w:spacing w:line="360" w:lineRule="auto"/>
        <w:ind w:left="480"/>
        <w:rPr>
          <w:sz w:val="24"/>
        </w:rPr>
      </w:pPr>
    </w:p>
    <w:p>
      <w:pPr>
        <w:spacing w:line="360" w:lineRule="auto"/>
        <w:ind w:left="480"/>
        <w:rPr>
          <w:sz w:val="24"/>
        </w:rPr>
      </w:pPr>
    </w:p>
    <w:p>
      <w:pPr>
        <w:spacing w:line="360" w:lineRule="auto"/>
        <w:rPr>
          <w:b/>
          <w:bCs/>
          <w:sz w:val="24"/>
        </w:rPr>
      </w:pPr>
      <w:r>
        <w:rPr>
          <w:b/>
          <w:bCs/>
          <w:sz w:val="24"/>
        </w:rPr>
        <w:t xml:space="preserve">甲方：中国水利水电出版社          乙方： </w:t>
      </w:r>
    </w:p>
    <w:p>
      <w:pPr>
        <w:spacing w:line="360" w:lineRule="auto"/>
        <w:rPr>
          <w:b/>
          <w:bCs/>
          <w:sz w:val="24"/>
        </w:rPr>
      </w:pPr>
      <w:r>
        <w:rPr>
          <w:b/>
          <w:bCs/>
          <w:sz w:val="24"/>
        </w:rPr>
        <w:t>甲方（盖章）                      乙方（盖章）</w:t>
      </w:r>
    </w:p>
    <w:p>
      <w:pPr>
        <w:spacing w:line="360" w:lineRule="auto"/>
        <w:rPr>
          <w:b/>
          <w:bCs/>
          <w:sz w:val="24"/>
        </w:rPr>
      </w:pPr>
      <w:r>
        <w:rPr>
          <w:b/>
          <w:bCs/>
          <w:sz w:val="24"/>
        </w:rPr>
        <w:t>甲方代表（签字）：                 乙方代表（签字）：</w:t>
      </w:r>
    </w:p>
    <w:p>
      <w:pPr>
        <w:spacing w:line="540" w:lineRule="exact"/>
        <w:rPr>
          <w:b/>
          <w:bCs/>
          <w:sz w:val="24"/>
        </w:rPr>
      </w:pPr>
      <w:r>
        <w:rPr>
          <w:b/>
          <w:bCs/>
          <w:sz w:val="24"/>
        </w:rPr>
        <w:t>日期                              日期</w:t>
      </w: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Heiti SC Light">
    <w:altName w:val="Arial Unicode MS"/>
    <w:panose1 w:val="00000000000000000000"/>
    <w:charset w:val="50"/>
    <w:family w:val="auto"/>
    <w:pitch w:val="default"/>
    <w:sig w:usb0="00000000" w:usb1="00000000" w:usb2="00000010" w:usb3="00000000" w:csb0="00040000" w:csb1="00000000"/>
  </w:font>
  <w:font w:name="仿宋">
    <w:altName w:val="Arial Unicode MS"/>
    <w:panose1 w:val="00000000000000000000"/>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Kc1bQVAgAAFQQAAA4AAAAAAAAA&#10;AQAgAAAAHwEAAGRycy9lMm9Eb2MueG1sUEsFBgAAAAAGAAYAWQEAAKYFAAAAAA==&#10;">
              <v:fill on="f" focussize="0,0"/>
              <v:stroke on="f" weight="0.5pt"/>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C46F2A"/>
    <w:multiLevelType w:val="singleLevel"/>
    <w:tmpl w:val="87C46F2A"/>
    <w:lvl w:ilvl="0" w:tentative="0">
      <w:start w:val="5"/>
      <w:numFmt w:val="chineseCounting"/>
      <w:suff w:val="space"/>
      <w:lvlText w:val="第%1章"/>
      <w:lvlJc w:val="left"/>
      <w:rPr>
        <w:rFonts w:hint="eastAsia"/>
      </w:rPr>
    </w:lvl>
  </w:abstractNum>
  <w:abstractNum w:abstractNumId="1">
    <w:nsid w:val="F165FB88"/>
    <w:multiLevelType w:val="singleLevel"/>
    <w:tmpl w:val="F165FB88"/>
    <w:lvl w:ilvl="0" w:tentative="0">
      <w:start w:val="1"/>
      <w:numFmt w:val="decimal"/>
      <w:suff w:val="space"/>
      <w:lvlText w:val="%1."/>
      <w:lvlJc w:val="left"/>
    </w:lvl>
  </w:abstractNum>
  <w:abstractNum w:abstractNumId="2">
    <w:nsid w:val="FC38A2EC"/>
    <w:multiLevelType w:val="singleLevel"/>
    <w:tmpl w:val="FC38A2EC"/>
    <w:lvl w:ilvl="0" w:tentative="0">
      <w:start w:val="1"/>
      <w:numFmt w:val="decimal"/>
      <w:suff w:val="space"/>
      <w:lvlText w:val="%1."/>
      <w:lvlJc w:val="left"/>
    </w:lvl>
  </w:abstractNum>
  <w:abstractNum w:abstractNumId="3">
    <w:nsid w:val="1E0F40E6"/>
    <w:multiLevelType w:val="singleLevel"/>
    <w:tmpl w:val="1E0F40E6"/>
    <w:lvl w:ilvl="0" w:tentative="0">
      <w:start w:val="1"/>
      <w:numFmt w:val="decimal"/>
      <w:suff w:val="space"/>
      <w:lvlText w:val="%1."/>
      <w:lvlJc w:val="left"/>
    </w:lvl>
  </w:abstractNum>
  <w:abstractNum w:abstractNumId="4">
    <w:nsid w:val="3275A8B0"/>
    <w:multiLevelType w:val="singleLevel"/>
    <w:tmpl w:val="3275A8B0"/>
    <w:lvl w:ilvl="0" w:tentative="0">
      <w:start w:val="1"/>
      <w:numFmt w:val="decimal"/>
      <w:suff w:val="space"/>
      <w:lvlText w:val="%1."/>
      <w:lvlJc w:val="left"/>
    </w:lvl>
  </w:abstractNum>
  <w:abstractNum w:abstractNumId="5">
    <w:nsid w:val="420C153B"/>
    <w:multiLevelType w:val="multilevel"/>
    <w:tmpl w:val="420C153B"/>
    <w:lvl w:ilvl="0" w:tentative="0">
      <w:start w:val="1"/>
      <w:numFmt w:val="decimal"/>
      <w:pStyle w:val="22"/>
      <w:lvlText w:val="%1."/>
      <w:lvlJc w:val="left"/>
      <w:pPr>
        <w:tabs>
          <w:tab w:val="left" w:pos="709"/>
        </w:tabs>
        <w:ind w:left="709" w:hanging="709"/>
      </w:pPr>
    </w:lvl>
    <w:lvl w:ilvl="1" w:tentative="0">
      <w:start w:val="1"/>
      <w:numFmt w:val="decimal"/>
      <w:lvlText w:val="%1.%2"/>
      <w:lvlJc w:val="left"/>
      <w:pPr>
        <w:tabs>
          <w:tab w:val="left" w:pos="709"/>
        </w:tabs>
        <w:ind w:left="709" w:hanging="709"/>
      </w:pPr>
    </w:lvl>
    <w:lvl w:ilvl="2" w:tentative="0">
      <w:start w:val="1"/>
      <w:numFmt w:val="decimal"/>
      <w:lvlText w:val="%1.%2.%3."/>
      <w:lvlJc w:val="left"/>
      <w:pPr>
        <w:tabs>
          <w:tab w:val="left" w:pos="425"/>
        </w:tabs>
        <w:ind w:left="425" w:hanging="425"/>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6">
    <w:nsid w:val="43C9DCEE"/>
    <w:multiLevelType w:val="singleLevel"/>
    <w:tmpl w:val="43C9DCEE"/>
    <w:lvl w:ilvl="0" w:tentative="0">
      <w:start w:val="1"/>
      <w:numFmt w:val="chineseCounting"/>
      <w:suff w:val="space"/>
      <w:lvlText w:val="第%1章"/>
      <w:lvlJc w:val="left"/>
      <w:rPr>
        <w:rFonts w:hint="eastAsia"/>
      </w:rPr>
    </w:lvl>
  </w:abstractNum>
  <w:abstractNum w:abstractNumId="7">
    <w:nsid w:val="61626F65"/>
    <w:multiLevelType w:val="singleLevel"/>
    <w:tmpl w:val="61626F65"/>
    <w:lvl w:ilvl="0" w:tentative="0">
      <w:start w:val="1"/>
      <w:numFmt w:val="decimal"/>
      <w:suff w:val="space"/>
      <w:lvlText w:val="%1."/>
      <w:lvlJc w:val="left"/>
    </w:lvl>
  </w:abstractNum>
  <w:abstractNum w:abstractNumId="8">
    <w:nsid w:val="6887601C"/>
    <w:multiLevelType w:val="multilevel"/>
    <w:tmpl w:val="6887601C"/>
    <w:lvl w:ilvl="0" w:tentative="0">
      <w:start w:val="1"/>
      <w:numFmt w:val="japaneseCounting"/>
      <w:lvlText w:val="%1、"/>
      <w:lvlJc w:val="left"/>
      <w:pPr>
        <w:ind w:left="1403" w:hanging="720"/>
      </w:pPr>
    </w:lvl>
    <w:lvl w:ilvl="1" w:tentative="0">
      <w:start w:val="1"/>
      <w:numFmt w:val="lowerLetter"/>
      <w:lvlText w:val="%2)"/>
      <w:lvlJc w:val="left"/>
      <w:pPr>
        <w:ind w:left="1523" w:hanging="420"/>
      </w:pPr>
    </w:lvl>
    <w:lvl w:ilvl="2" w:tentative="0">
      <w:start w:val="1"/>
      <w:numFmt w:val="lowerRoman"/>
      <w:lvlText w:val="%3."/>
      <w:lvlJc w:val="right"/>
      <w:pPr>
        <w:ind w:left="1943" w:hanging="420"/>
      </w:pPr>
    </w:lvl>
    <w:lvl w:ilvl="3" w:tentative="0">
      <w:start w:val="1"/>
      <w:numFmt w:val="decimal"/>
      <w:lvlText w:val="%4."/>
      <w:lvlJc w:val="left"/>
      <w:pPr>
        <w:ind w:left="2363" w:hanging="420"/>
      </w:pPr>
    </w:lvl>
    <w:lvl w:ilvl="4" w:tentative="0">
      <w:start w:val="1"/>
      <w:numFmt w:val="lowerLetter"/>
      <w:lvlText w:val="%5)"/>
      <w:lvlJc w:val="left"/>
      <w:pPr>
        <w:ind w:left="2783" w:hanging="420"/>
      </w:pPr>
    </w:lvl>
    <w:lvl w:ilvl="5" w:tentative="0">
      <w:start w:val="1"/>
      <w:numFmt w:val="lowerRoman"/>
      <w:lvlText w:val="%6."/>
      <w:lvlJc w:val="right"/>
      <w:pPr>
        <w:ind w:left="3203" w:hanging="420"/>
      </w:pPr>
    </w:lvl>
    <w:lvl w:ilvl="6" w:tentative="0">
      <w:start w:val="1"/>
      <w:numFmt w:val="decimal"/>
      <w:lvlText w:val="%7."/>
      <w:lvlJc w:val="left"/>
      <w:pPr>
        <w:ind w:left="3623" w:hanging="420"/>
      </w:pPr>
    </w:lvl>
    <w:lvl w:ilvl="7" w:tentative="0">
      <w:start w:val="1"/>
      <w:numFmt w:val="lowerLetter"/>
      <w:lvlText w:val="%8)"/>
      <w:lvlJc w:val="left"/>
      <w:pPr>
        <w:ind w:left="4043" w:hanging="420"/>
      </w:pPr>
    </w:lvl>
    <w:lvl w:ilvl="8" w:tentative="0">
      <w:start w:val="1"/>
      <w:numFmt w:val="lowerRoman"/>
      <w:lvlText w:val="%9."/>
      <w:lvlJc w:val="right"/>
      <w:pPr>
        <w:ind w:left="4463" w:hanging="420"/>
      </w:pPr>
    </w:lvl>
  </w:abstractNum>
  <w:abstractNum w:abstractNumId="9">
    <w:nsid w:val="74459420"/>
    <w:multiLevelType w:val="singleLevel"/>
    <w:tmpl w:val="74459420"/>
    <w:lvl w:ilvl="0" w:tentative="0">
      <w:start w:val="1"/>
      <w:numFmt w:val="decimal"/>
      <w:suff w:val="space"/>
      <w:lvlText w:val="%1."/>
      <w:lvlJc w:val="left"/>
    </w:lvl>
  </w:abstractNum>
  <w:abstractNum w:abstractNumId="10">
    <w:nsid w:val="788EBD38"/>
    <w:multiLevelType w:val="singleLevel"/>
    <w:tmpl w:val="788EBD38"/>
    <w:lvl w:ilvl="0" w:tentative="0">
      <w:start w:val="1"/>
      <w:numFmt w:val="decimal"/>
      <w:suff w:val="space"/>
      <w:lvlText w:val="%1."/>
      <w:lvlJc w:val="left"/>
    </w:lvl>
  </w:abstractNum>
  <w:num w:numId="1">
    <w:abstractNumId w:val="5"/>
  </w:num>
  <w:num w:numId="2">
    <w:abstractNumId w:val="6"/>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7"/>
  </w:num>
  <w:num w:numId="7">
    <w:abstractNumId w:val="10"/>
  </w:num>
  <w:num w:numId="8">
    <w:abstractNumId w:val="9"/>
  </w:num>
  <w:num w:numId="9">
    <w:abstractNumId w:val="2"/>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C8F"/>
    <w:rsid w:val="00032B96"/>
    <w:rsid w:val="00045DA3"/>
    <w:rsid w:val="000D004E"/>
    <w:rsid w:val="000E25A3"/>
    <w:rsid w:val="001108D4"/>
    <w:rsid w:val="001241E0"/>
    <w:rsid w:val="00126FD3"/>
    <w:rsid w:val="00141503"/>
    <w:rsid w:val="00154605"/>
    <w:rsid w:val="001851DA"/>
    <w:rsid w:val="001C69DF"/>
    <w:rsid w:val="001C6EC1"/>
    <w:rsid w:val="001E1D62"/>
    <w:rsid w:val="001E538C"/>
    <w:rsid w:val="001F1DCA"/>
    <w:rsid w:val="001F3917"/>
    <w:rsid w:val="00223450"/>
    <w:rsid w:val="00227BC8"/>
    <w:rsid w:val="00261413"/>
    <w:rsid w:val="00274151"/>
    <w:rsid w:val="002A447F"/>
    <w:rsid w:val="002B47ED"/>
    <w:rsid w:val="002D1DE8"/>
    <w:rsid w:val="002D56C3"/>
    <w:rsid w:val="00325517"/>
    <w:rsid w:val="00331153"/>
    <w:rsid w:val="00352CE0"/>
    <w:rsid w:val="00361346"/>
    <w:rsid w:val="00384B00"/>
    <w:rsid w:val="003B0E60"/>
    <w:rsid w:val="003E2488"/>
    <w:rsid w:val="003E2A21"/>
    <w:rsid w:val="003E7CA1"/>
    <w:rsid w:val="00411D6D"/>
    <w:rsid w:val="00413E58"/>
    <w:rsid w:val="00436243"/>
    <w:rsid w:val="00437831"/>
    <w:rsid w:val="00440857"/>
    <w:rsid w:val="00444B77"/>
    <w:rsid w:val="0044607A"/>
    <w:rsid w:val="00450F81"/>
    <w:rsid w:val="004646C5"/>
    <w:rsid w:val="0046732A"/>
    <w:rsid w:val="00474B08"/>
    <w:rsid w:val="00475D64"/>
    <w:rsid w:val="00477AB1"/>
    <w:rsid w:val="0049309B"/>
    <w:rsid w:val="004B14AD"/>
    <w:rsid w:val="004C6D9B"/>
    <w:rsid w:val="005608FE"/>
    <w:rsid w:val="00566BE6"/>
    <w:rsid w:val="00610714"/>
    <w:rsid w:val="00623D7E"/>
    <w:rsid w:val="00637447"/>
    <w:rsid w:val="00694048"/>
    <w:rsid w:val="00694A0D"/>
    <w:rsid w:val="006B20D2"/>
    <w:rsid w:val="006E5D6E"/>
    <w:rsid w:val="006E6029"/>
    <w:rsid w:val="0070143F"/>
    <w:rsid w:val="00750863"/>
    <w:rsid w:val="007515B1"/>
    <w:rsid w:val="00780A0B"/>
    <w:rsid w:val="007B248F"/>
    <w:rsid w:val="007B640D"/>
    <w:rsid w:val="007E1A91"/>
    <w:rsid w:val="00822C8F"/>
    <w:rsid w:val="00847879"/>
    <w:rsid w:val="00877B05"/>
    <w:rsid w:val="00901FFB"/>
    <w:rsid w:val="009060FA"/>
    <w:rsid w:val="00937EF1"/>
    <w:rsid w:val="00943E80"/>
    <w:rsid w:val="0094407F"/>
    <w:rsid w:val="00947E83"/>
    <w:rsid w:val="00974532"/>
    <w:rsid w:val="00984226"/>
    <w:rsid w:val="009A0844"/>
    <w:rsid w:val="00A12437"/>
    <w:rsid w:val="00A36259"/>
    <w:rsid w:val="00A36BE5"/>
    <w:rsid w:val="00A402D7"/>
    <w:rsid w:val="00A5256D"/>
    <w:rsid w:val="00A55D7A"/>
    <w:rsid w:val="00A65FC9"/>
    <w:rsid w:val="00A82F90"/>
    <w:rsid w:val="00A853CE"/>
    <w:rsid w:val="00A93F5C"/>
    <w:rsid w:val="00AF4652"/>
    <w:rsid w:val="00AF4F15"/>
    <w:rsid w:val="00B027D2"/>
    <w:rsid w:val="00B475CF"/>
    <w:rsid w:val="00B70477"/>
    <w:rsid w:val="00BB0FB9"/>
    <w:rsid w:val="00BE0C41"/>
    <w:rsid w:val="00BF5E12"/>
    <w:rsid w:val="00C05A5C"/>
    <w:rsid w:val="00C24CF7"/>
    <w:rsid w:val="00C35310"/>
    <w:rsid w:val="00C61223"/>
    <w:rsid w:val="00C63691"/>
    <w:rsid w:val="00C764B5"/>
    <w:rsid w:val="00CC7508"/>
    <w:rsid w:val="00CD0A39"/>
    <w:rsid w:val="00CD46AA"/>
    <w:rsid w:val="00CE0D87"/>
    <w:rsid w:val="00CF4D6D"/>
    <w:rsid w:val="00D043E4"/>
    <w:rsid w:val="00D25556"/>
    <w:rsid w:val="00D30589"/>
    <w:rsid w:val="00D46403"/>
    <w:rsid w:val="00D541FD"/>
    <w:rsid w:val="00D631AD"/>
    <w:rsid w:val="00DA45C2"/>
    <w:rsid w:val="00DD4B37"/>
    <w:rsid w:val="00DE4B2B"/>
    <w:rsid w:val="00DF653D"/>
    <w:rsid w:val="00E072ED"/>
    <w:rsid w:val="00E43999"/>
    <w:rsid w:val="00E45EAB"/>
    <w:rsid w:val="00E5179B"/>
    <w:rsid w:val="00E65461"/>
    <w:rsid w:val="00E664D8"/>
    <w:rsid w:val="00E74F49"/>
    <w:rsid w:val="00E80B0A"/>
    <w:rsid w:val="00E94854"/>
    <w:rsid w:val="00ED0F73"/>
    <w:rsid w:val="00F045F7"/>
    <w:rsid w:val="00F0470A"/>
    <w:rsid w:val="00F111C0"/>
    <w:rsid w:val="00F16AE5"/>
    <w:rsid w:val="00F41407"/>
    <w:rsid w:val="00F85D9C"/>
    <w:rsid w:val="00FA772D"/>
    <w:rsid w:val="00FB216F"/>
    <w:rsid w:val="00FC37F6"/>
    <w:rsid w:val="00FE5458"/>
    <w:rsid w:val="00FF17C0"/>
    <w:rsid w:val="00FF4CF3"/>
    <w:rsid w:val="01116614"/>
    <w:rsid w:val="04AA1DF2"/>
    <w:rsid w:val="0AF45935"/>
    <w:rsid w:val="0C780454"/>
    <w:rsid w:val="115D58A0"/>
    <w:rsid w:val="128000DC"/>
    <w:rsid w:val="14542805"/>
    <w:rsid w:val="17C51C9E"/>
    <w:rsid w:val="1BA83054"/>
    <w:rsid w:val="1BAE5129"/>
    <w:rsid w:val="1CB87B89"/>
    <w:rsid w:val="1CBB034D"/>
    <w:rsid w:val="1DD1244C"/>
    <w:rsid w:val="215B58EB"/>
    <w:rsid w:val="23234090"/>
    <w:rsid w:val="2328260E"/>
    <w:rsid w:val="2E805406"/>
    <w:rsid w:val="306E7B8F"/>
    <w:rsid w:val="31EC6516"/>
    <w:rsid w:val="32511B99"/>
    <w:rsid w:val="36F144B7"/>
    <w:rsid w:val="38673961"/>
    <w:rsid w:val="3A5E2CCA"/>
    <w:rsid w:val="3D2B0AD8"/>
    <w:rsid w:val="3D804D91"/>
    <w:rsid w:val="3E7C2D63"/>
    <w:rsid w:val="3F8A01E1"/>
    <w:rsid w:val="40093A1E"/>
    <w:rsid w:val="41AE20C7"/>
    <w:rsid w:val="4714279A"/>
    <w:rsid w:val="4BD025DC"/>
    <w:rsid w:val="54B33FBB"/>
    <w:rsid w:val="558B3B52"/>
    <w:rsid w:val="56B47895"/>
    <w:rsid w:val="58351520"/>
    <w:rsid w:val="583F4616"/>
    <w:rsid w:val="5A133632"/>
    <w:rsid w:val="5B35259A"/>
    <w:rsid w:val="5D3B1595"/>
    <w:rsid w:val="5F980D21"/>
    <w:rsid w:val="62DC167A"/>
    <w:rsid w:val="668A714F"/>
    <w:rsid w:val="68602D28"/>
    <w:rsid w:val="6B637656"/>
    <w:rsid w:val="6C9251E9"/>
    <w:rsid w:val="6D836379"/>
    <w:rsid w:val="71CB585C"/>
    <w:rsid w:val="74380E53"/>
    <w:rsid w:val="74FB3EDA"/>
    <w:rsid w:val="766256E0"/>
    <w:rsid w:val="7C271857"/>
    <w:rsid w:val="7D1479D7"/>
    <w:rsid w:val="7FB656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0" w:name="toc 1"/>
    <w:lsdException w:uiPriority="39" w:name="toc 2"/>
    <w:lsdException w:qFormat="1"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bCs/>
      <w:kern w:val="44"/>
      <w:sz w:val="44"/>
      <w:szCs w:val="44"/>
    </w:rPr>
  </w:style>
  <w:style w:type="character" w:default="1" w:styleId="11">
    <w:name w:val="Default Paragraph Font"/>
    <w:semiHidden/>
    <w:unhideWhenUsed/>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subject"/>
    <w:basedOn w:val="4"/>
    <w:next w:val="4"/>
    <w:link w:val="25"/>
    <w:semiHidden/>
    <w:unhideWhenUsed/>
    <w:qFormat/>
    <w:uiPriority w:val="99"/>
    <w:rPr>
      <w:b/>
      <w:bCs/>
    </w:rPr>
  </w:style>
  <w:style w:type="paragraph" w:styleId="4">
    <w:name w:val="annotation text"/>
    <w:basedOn w:val="1"/>
    <w:link w:val="24"/>
    <w:semiHidden/>
    <w:unhideWhenUsed/>
    <w:qFormat/>
    <w:uiPriority w:val="99"/>
    <w:pPr>
      <w:jc w:val="left"/>
    </w:pPr>
  </w:style>
  <w:style w:type="paragraph" w:styleId="5">
    <w:name w:val="toc 3"/>
    <w:basedOn w:val="1"/>
    <w:next w:val="1"/>
    <w:semiHidden/>
    <w:unhideWhenUsed/>
    <w:qFormat/>
    <w:uiPriority w:val="0"/>
    <w:pPr>
      <w:ind w:left="840" w:leftChars="400"/>
    </w:pPr>
  </w:style>
  <w:style w:type="paragraph" w:styleId="6">
    <w:name w:val="Plain Text"/>
    <w:basedOn w:val="1"/>
    <w:link w:val="20"/>
    <w:unhideWhenUsed/>
    <w:qFormat/>
    <w:uiPriority w:val="0"/>
    <w:rPr>
      <w:rFonts w:ascii="宋体" w:hAnsi="Courier New" w:cs="Courier New"/>
      <w:szCs w:val="21"/>
    </w:rPr>
  </w:style>
  <w:style w:type="paragraph" w:styleId="7">
    <w:name w:val="Balloon Text"/>
    <w:basedOn w:val="1"/>
    <w:link w:val="21"/>
    <w:semiHidden/>
    <w:unhideWhenUsed/>
    <w:qFormat/>
    <w:uiPriority w:val="0"/>
    <w:rPr>
      <w:rFonts w:ascii="Heiti SC Light" w:eastAsia="Heiti SC Light"/>
      <w:sz w:val="18"/>
      <w:szCs w:val="18"/>
    </w:rPr>
  </w:style>
  <w:style w:type="paragraph" w:styleId="8">
    <w:name w:val="footer"/>
    <w:basedOn w:val="1"/>
    <w:link w:val="19"/>
    <w:unhideWhenUsed/>
    <w:qFormat/>
    <w:uiPriority w:val="0"/>
    <w:pPr>
      <w:tabs>
        <w:tab w:val="center" w:pos="4153"/>
        <w:tab w:val="right" w:pos="8306"/>
      </w:tabs>
      <w:snapToGrid w:val="0"/>
      <w:jc w:val="left"/>
    </w:pPr>
    <w:rPr>
      <w:sz w:val="18"/>
      <w:szCs w:val="18"/>
    </w:rPr>
  </w:style>
  <w:style w:type="paragraph" w:styleId="9">
    <w:name w:val="header"/>
    <w:basedOn w:val="1"/>
    <w:link w:val="18"/>
    <w:unhideWhenUsed/>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unhideWhenUsed/>
    <w:uiPriority w:val="0"/>
    <w:pPr>
      <w:tabs>
        <w:tab w:val="right" w:leader="dot" w:pos="9060"/>
      </w:tabs>
      <w:jc w:val="center"/>
    </w:pPr>
    <w:rPr>
      <w:rFonts w:ascii="黑体" w:hAnsi="黑体" w:eastAsia="黑体"/>
      <w:sz w:val="36"/>
      <w:szCs w:val="36"/>
    </w:rPr>
  </w:style>
  <w:style w:type="character" w:styleId="12">
    <w:name w:val="FollowedHyperlink"/>
    <w:basedOn w:val="11"/>
    <w:semiHidden/>
    <w:unhideWhenUsed/>
    <w:qFormat/>
    <w:uiPriority w:val="99"/>
    <w:rPr>
      <w:color w:val="800080" w:themeColor="followedHyperlink"/>
      <w:u w:val="single"/>
      <w14:textFill>
        <w14:solidFill>
          <w14:schemeClr w14:val="folHlink"/>
        </w14:solidFill>
      </w14:textFill>
    </w:rPr>
  </w:style>
  <w:style w:type="character" w:styleId="13">
    <w:name w:val="Hyperlink"/>
    <w:semiHidden/>
    <w:unhideWhenUsed/>
    <w:uiPriority w:val="0"/>
    <w:rPr>
      <w:color w:val="0000FF"/>
      <w:u w:val="single"/>
    </w:rPr>
  </w:style>
  <w:style w:type="character" w:styleId="14">
    <w:name w:val="annotation reference"/>
    <w:basedOn w:val="11"/>
    <w:semiHidden/>
    <w:unhideWhenUsed/>
    <w:uiPriority w:val="99"/>
    <w:rPr>
      <w:sz w:val="21"/>
      <w:szCs w:val="21"/>
    </w:rPr>
  </w:style>
  <w:style w:type="table" w:styleId="16">
    <w:name w:val="Table Grid"/>
    <w:basedOn w:val="1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7">
    <w:name w:val="标题 1 Char"/>
    <w:basedOn w:val="11"/>
    <w:link w:val="2"/>
    <w:qFormat/>
    <w:uiPriority w:val="0"/>
    <w:rPr>
      <w:rFonts w:ascii="Times New Roman" w:hAnsi="Times New Roman" w:eastAsia="宋体" w:cs="Times New Roman"/>
      <w:b/>
      <w:bCs/>
      <w:kern w:val="44"/>
      <w:sz w:val="44"/>
      <w:szCs w:val="44"/>
    </w:rPr>
  </w:style>
  <w:style w:type="character" w:customStyle="1" w:styleId="18">
    <w:name w:val="页眉 Char"/>
    <w:basedOn w:val="11"/>
    <w:link w:val="9"/>
    <w:uiPriority w:val="0"/>
    <w:rPr>
      <w:rFonts w:ascii="Times New Roman" w:hAnsi="Times New Roman" w:eastAsia="宋体" w:cs="Times New Roman"/>
      <w:sz w:val="18"/>
      <w:szCs w:val="18"/>
    </w:rPr>
  </w:style>
  <w:style w:type="character" w:customStyle="1" w:styleId="19">
    <w:name w:val="页脚 Char"/>
    <w:basedOn w:val="11"/>
    <w:link w:val="8"/>
    <w:uiPriority w:val="0"/>
    <w:rPr>
      <w:rFonts w:ascii="Times New Roman" w:hAnsi="Times New Roman" w:eastAsia="宋体" w:cs="Times New Roman"/>
      <w:sz w:val="18"/>
      <w:szCs w:val="18"/>
    </w:rPr>
  </w:style>
  <w:style w:type="character" w:customStyle="1" w:styleId="20">
    <w:name w:val="纯文本 Char"/>
    <w:basedOn w:val="11"/>
    <w:link w:val="6"/>
    <w:uiPriority w:val="0"/>
    <w:rPr>
      <w:rFonts w:ascii="宋体" w:hAnsi="Courier New" w:eastAsia="宋体" w:cs="Courier New"/>
      <w:szCs w:val="21"/>
    </w:rPr>
  </w:style>
  <w:style w:type="character" w:customStyle="1" w:styleId="21">
    <w:name w:val="批注框文本 Char"/>
    <w:basedOn w:val="11"/>
    <w:link w:val="7"/>
    <w:semiHidden/>
    <w:uiPriority w:val="0"/>
    <w:rPr>
      <w:rFonts w:ascii="Heiti SC Light" w:hAnsi="Times New Roman" w:eastAsia="Heiti SC Light" w:cs="Times New Roman"/>
      <w:sz w:val="18"/>
      <w:szCs w:val="18"/>
    </w:rPr>
  </w:style>
  <w:style w:type="paragraph" w:customStyle="1" w:styleId="22">
    <w:name w:val="样式1"/>
    <w:basedOn w:val="1"/>
    <w:qFormat/>
    <w:uiPriority w:val="0"/>
    <w:pPr>
      <w:numPr>
        <w:ilvl w:val="0"/>
        <w:numId w:val="1"/>
      </w:numPr>
      <w:adjustRightInd w:val="0"/>
    </w:pPr>
    <w:rPr>
      <w:rFonts w:ascii="宋体" w:hAnsi="宋体"/>
      <w:kern w:val="0"/>
      <w:szCs w:val="21"/>
    </w:rPr>
  </w:style>
  <w:style w:type="character" w:customStyle="1" w:styleId="23">
    <w:name w:val="纯文本 Char1"/>
    <w:locked/>
    <w:uiPriority w:val="0"/>
    <w:rPr>
      <w:rFonts w:hint="eastAsia" w:ascii="宋体" w:hAnsi="Courier New" w:eastAsia="宋体" w:cs="Times New Roman"/>
      <w:kern w:val="0"/>
      <w:sz w:val="20"/>
      <w:szCs w:val="20"/>
    </w:rPr>
  </w:style>
  <w:style w:type="character" w:customStyle="1" w:styleId="24">
    <w:name w:val="批注文字 Char"/>
    <w:basedOn w:val="11"/>
    <w:link w:val="4"/>
    <w:semiHidden/>
    <w:qFormat/>
    <w:uiPriority w:val="99"/>
    <w:rPr>
      <w:rFonts w:ascii="Times New Roman" w:hAnsi="Times New Roman" w:eastAsia="宋体" w:cs="Times New Roman"/>
      <w:kern w:val="2"/>
      <w:sz w:val="21"/>
      <w:szCs w:val="24"/>
    </w:rPr>
  </w:style>
  <w:style w:type="character" w:customStyle="1" w:styleId="25">
    <w:name w:val="批注主题 Char"/>
    <w:basedOn w:val="24"/>
    <w:link w:val="3"/>
    <w:semiHidden/>
    <w:qFormat/>
    <w:uiPriority w:val="99"/>
    <w:rPr>
      <w:rFonts w:ascii="Times New Roman" w:hAnsi="Times New Roman" w:eastAsia="宋体" w:cs="Times New Roman"/>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1DB3E5-E00C-4834-8665-AF50D9461148}">
  <ds:schemaRefs/>
</ds:datastoreItem>
</file>

<file path=docProps/app.xml><?xml version="1.0" encoding="utf-8"?>
<Properties xmlns="http://schemas.openxmlformats.org/officeDocument/2006/extended-properties" xmlns:vt="http://schemas.openxmlformats.org/officeDocument/2006/docPropsVTypes">
  <Template>Normal</Template>
  <Pages>23</Pages>
  <Words>1551</Words>
  <Characters>8847</Characters>
  <Lines>73</Lines>
  <Paragraphs>20</Paragraphs>
  <ScaleCrop>false</ScaleCrop>
  <LinksUpToDate>false</LinksUpToDate>
  <CharactersWithSpaces>10378</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2018-03-19T08:39:00Z</dcterms:created>
  <dc:creator>lzm</dc:creator>
  <cp:lastModifiedBy>CWPP</cp:lastModifiedBy>
  <cp:lastPrinted>2018-03-26T02:17:00Z</cp:lastPrinted>
  <dcterms:modified xsi:type="dcterms:W3CDTF">2018-03-28T01:48:02Z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